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E3" w:rsidRPr="00A405B8" w:rsidRDefault="00331AE3" w:rsidP="00331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405B8">
        <w:rPr>
          <w:rFonts w:ascii="Times New Roman" w:hAnsi="Times New Roman" w:cs="Times New Roman"/>
          <w:b/>
          <w:sz w:val="28"/>
          <w:szCs w:val="28"/>
        </w:rPr>
        <w:t>Заключени</w:t>
      </w:r>
      <w:r w:rsidR="002E4616" w:rsidRPr="00A405B8">
        <w:rPr>
          <w:rFonts w:ascii="Times New Roman" w:hAnsi="Times New Roman" w:cs="Times New Roman"/>
          <w:b/>
          <w:sz w:val="28"/>
          <w:szCs w:val="28"/>
        </w:rPr>
        <w:t>е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</w:t>
      </w:r>
    </w:p>
    <w:p w:rsidR="00331AE3" w:rsidRPr="00A405B8" w:rsidRDefault="00331AE3" w:rsidP="00331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 xml:space="preserve"> проекта нормативного правового акта</w:t>
      </w:r>
    </w:p>
    <w:p w:rsidR="006811BF" w:rsidRPr="00A405B8" w:rsidRDefault="006811BF" w:rsidP="00331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363" w:rsidRPr="00A405B8" w:rsidRDefault="00606363" w:rsidP="00FF5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______________________</w:t>
      </w:r>
      <w:r w:rsidR="00FF55F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811BF" w:rsidRPr="00A405B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="006811BF" w:rsidRPr="00A405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811BF" w:rsidRPr="00A40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363" w:rsidRPr="00A405B8" w:rsidRDefault="00FF55F5" w:rsidP="00606363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27E65">
        <w:rPr>
          <w:rFonts w:ascii="Times New Roman" w:hAnsi="Times New Roman" w:cs="Times New Roman"/>
          <w:sz w:val="24"/>
          <w:szCs w:val="24"/>
        </w:rPr>
        <w:t>(</w:t>
      </w:r>
      <w:r w:rsidR="00606363" w:rsidRPr="00A405B8">
        <w:rPr>
          <w:rFonts w:ascii="Times New Roman" w:hAnsi="Times New Roman" w:cs="Times New Roman"/>
          <w:sz w:val="24"/>
          <w:szCs w:val="24"/>
        </w:rPr>
        <w:t>наименование уполномоченного органа</w:t>
      </w:r>
      <w:r w:rsidR="00027E65">
        <w:rPr>
          <w:rFonts w:ascii="Times New Roman" w:hAnsi="Times New Roman" w:cs="Times New Roman"/>
          <w:sz w:val="24"/>
          <w:szCs w:val="24"/>
        </w:rPr>
        <w:t>)</w:t>
      </w:r>
    </w:p>
    <w:p w:rsidR="00606363" w:rsidRPr="00A405B8" w:rsidRDefault="00606363" w:rsidP="0060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363" w:rsidRPr="00A405B8" w:rsidRDefault="00027E65" w:rsidP="0060636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06363" w:rsidRPr="00A405B8">
        <w:rPr>
          <w:rFonts w:ascii="Times New Roman" w:hAnsi="Times New Roman" w:cs="Times New Roman"/>
          <w:sz w:val="24"/>
          <w:szCs w:val="24"/>
        </w:rPr>
        <w:t>наименование 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811BF" w:rsidRPr="00A405B8" w:rsidRDefault="006811BF" w:rsidP="0060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рассмотрел проект</w:t>
      </w:r>
      <w:r w:rsidR="00606363"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</w:t>
      </w:r>
      <w:r w:rsidR="00606363" w:rsidRPr="00A405B8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606363" w:rsidRPr="00A405B8" w:rsidRDefault="00027E65" w:rsidP="0060636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06363" w:rsidRPr="00A405B8">
        <w:rPr>
          <w:rFonts w:ascii="Times New Roman" w:hAnsi="Times New Roman" w:cs="Times New Roman"/>
          <w:sz w:val="24"/>
          <w:szCs w:val="24"/>
        </w:rPr>
        <w:t>наименование 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811BF" w:rsidRPr="00A405B8" w:rsidRDefault="00106D4E" w:rsidP="00106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05B8">
        <w:rPr>
          <w:rFonts w:ascii="Times New Roman" w:hAnsi="Times New Roman" w:cs="Times New Roman"/>
          <w:sz w:val="28"/>
          <w:szCs w:val="28"/>
        </w:rPr>
        <w:t>подготовленный</w:t>
      </w:r>
      <w:proofErr w:type="gramEnd"/>
      <w:r w:rsidRPr="00A405B8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_________</w:t>
      </w:r>
    </w:p>
    <w:p w:rsidR="00106D4E" w:rsidRPr="00A405B8" w:rsidRDefault="00106D4E" w:rsidP="00106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D4E" w:rsidRPr="00A405B8" w:rsidRDefault="00027E65" w:rsidP="00106D4E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06D4E" w:rsidRPr="00A405B8">
        <w:rPr>
          <w:rFonts w:ascii="Times New Roman" w:hAnsi="Times New Roman" w:cs="Times New Roman"/>
          <w:sz w:val="24"/>
          <w:szCs w:val="24"/>
        </w:rPr>
        <w:t>наименование органа-разработчика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06D4E" w:rsidRPr="00A405B8" w:rsidRDefault="00106D4E" w:rsidP="00106D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1. Проект акта направлен </w:t>
      </w:r>
      <w:r w:rsidR="00A50753" w:rsidRPr="00A405B8">
        <w:rPr>
          <w:rFonts w:ascii="Times New Roman" w:hAnsi="Times New Roman" w:cs="Times New Roman"/>
          <w:sz w:val="28"/>
          <w:szCs w:val="28"/>
        </w:rPr>
        <w:t>органом-</w:t>
      </w:r>
      <w:r w:rsidRPr="00A405B8">
        <w:rPr>
          <w:rFonts w:ascii="Times New Roman" w:hAnsi="Times New Roman" w:cs="Times New Roman"/>
          <w:sz w:val="28"/>
          <w:szCs w:val="28"/>
        </w:rPr>
        <w:t xml:space="preserve">разработчиком для подготовки настоящего заключения </w:t>
      </w:r>
    </w:p>
    <w:p w:rsidR="00106D4E" w:rsidRPr="00A405B8" w:rsidRDefault="00106D4E" w:rsidP="00106D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D4E" w:rsidRPr="00A405B8" w:rsidRDefault="00027E65" w:rsidP="00606363">
      <w:pPr>
        <w:pBdr>
          <w:top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106D4E" w:rsidRPr="00A405B8">
        <w:rPr>
          <w:rFonts w:ascii="Times New Roman" w:hAnsi="Times New Roman" w:cs="Times New Roman"/>
          <w:sz w:val="24"/>
          <w:szCs w:val="24"/>
        </w:rPr>
        <w:t>впервые/повторно (информация о предшествующей подготовке заключения об оценке регулирующего воздействия)</w:t>
      </w:r>
      <w:proofErr w:type="gramEnd"/>
    </w:p>
    <w:tbl>
      <w:tblPr>
        <w:tblpPr w:leftFromText="180" w:rightFromText="180" w:vertAnchor="text" w:horzAnchor="page" w:tblpX="2281" w:tblpY="37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98"/>
        <w:gridCol w:w="397"/>
        <w:gridCol w:w="255"/>
        <w:gridCol w:w="1247"/>
        <w:gridCol w:w="596"/>
        <w:gridCol w:w="284"/>
        <w:gridCol w:w="964"/>
        <w:gridCol w:w="283"/>
        <w:gridCol w:w="567"/>
        <w:gridCol w:w="425"/>
        <w:gridCol w:w="1418"/>
        <w:gridCol w:w="567"/>
        <w:gridCol w:w="425"/>
        <w:gridCol w:w="396"/>
      </w:tblGrid>
      <w:tr w:rsidR="005038A5" w:rsidRPr="00A405B8" w:rsidTr="005038A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8A5" w:rsidRPr="00A405B8" w:rsidRDefault="005038A5" w:rsidP="006063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027E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</w:tr>
    </w:tbl>
    <w:p w:rsidR="005038A5" w:rsidRPr="00A405B8" w:rsidRDefault="00106D4E" w:rsidP="005038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2. Органом-разработчиком проведены публичные обсуждения уведомления в сроки </w:t>
      </w:r>
    </w:p>
    <w:p w:rsidR="005038A5" w:rsidRPr="00A405B8" w:rsidRDefault="005038A5" w:rsidP="00503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D4E" w:rsidRPr="00A405B8" w:rsidRDefault="005038A5" w:rsidP="00503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а </w:t>
      </w:r>
      <w:r w:rsidR="00027E65">
        <w:rPr>
          <w:rFonts w:ascii="Times New Roman" w:hAnsi="Times New Roman" w:cs="Times New Roman"/>
          <w:sz w:val="28"/>
          <w:szCs w:val="28"/>
        </w:rPr>
        <w:t xml:space="preserve">  </w:t>
      </w:r>
      <w:r w:rsidRPr="00A405B8">
        <w:rPr>
          <w:rFonts w:ascii="Times New Roman" w:hAnsi="Times New Roman" w:cs="Times New Roman"/>
          <w:sz w:val="28"/>
          <w:szCs w:val="28"/>
        </w:rPr>
        <w:t>также</w:t>
      </w:r>
      <w:r w:rsidR="00027E65">
        <w:rPr>
          <w:rFonts w:ascii="Times New Roman" w:hAnsi="Times New Roman" w:cs="Times New Roman"/>
          <w:sz w:val="28"/>
          <w:szCs w:val="28"/>
        </w:rPr>
        <w:t xml:space="preserve">  </w:t>
      </w:r>
      <w:r w:rsidRPr="00A405B8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027E65">
        <w:rPr>
          <w:rFonts w:ascii="Times New Roman" w:hAnsi="Times New Roman" w:cs="Times New Roman"/>
          <w:sz w:val="28"/>
          <w:szCs w:val="28"/>
        </w:rPr>
        <w:t xml:space="preserve">  </w:t>
      </w:r>
      <w:r w:rsidRPr="00A405B8">
        <w:rPr>
          <w:rFonts w:ascii="Times New Roman" w:hAnsi="Times New Roman" w:cs="Times New Roman"/>
          <w:sz w:val="28"/>
          <w:szCs w:val="28"/>
        </w:rPr>
        <w:t>нормативного</w:t>
      </w:r>
      <w:r w:rsidR="00027E65">
        <w:rPr>
          <w:rFonts w:ascii="Times New Roman" w:hAnsi="Times New Roman" w:cs="Times New Roman"/>
          <w:sz w:val="28"/>
          <w:szCs w:val="28"/>
        </w:rPr>
        <w:t xml:space="preserve">  </w:t>
      </w:r>
      <w:r w:rsidRPr="00A405B8">
        <w:rPr>
          <w:rFonts w:ascii="Times New Roman" w:hAnsi="Times New Roman" w:cs="Times New Roman"/>
          <w:sz w:val="28"/>
          <w:szCs w:val="28"/>
        </w:rPr>
        <w:t xml:space="preserve"> правового </w:t>
      </w:r>
      <w:r w:rsidR="00027E65">
        <w:rPr>
          <w:rFonts w:ascii="Times New Roman" w:hAnsi="Times New Roman" w:cs="Times New Roman"/>
          <w:sz w:val="28"/>
          <w:szCs w:val="28"/>
        </w:rPr>
        <w:t xml:space="preserve">  </w:t>
      </w:r>
      <w:r w:rsidRPr="00A405B8">
        <w:rPr>
          <w:rFonts w:ascii="Times New Roman" w:hAnsi="Times New Roman" w:cs="Times New Roman"/>
          <w:sz w:val="28"/>
          <w:szCs w:val="28"/>
        </w:rPr>
        <w:t>акта</w:t>
      </w:r>
      <w:r w:rsidR="00027E65">
        <w:rPr>
          <w:rFonts w:ascii="Times New Roman" w:hAnsi="Times New Roman" w:cs="Times New Roman"/>
          <w:sz w:val="28"/>
          <w:szCs w:val="28"/>
        </w:rPr>
        <w:t xml:space="preserve">  </w:t>
      </w:r>
      <w:r w:rsidRPr="00A405B8">
        <w:rPr>
          <w:rFonts w:ascii="Times New Roman" w:hAnsi="Times New Roman" w:cs="Times New Roman"/>
          <w:sz w:val="28"/>
          <w:szCs w:val="28"/>
        </w:rPr>
        <w:t xml:space="preserve"> и </w:t>
      </w:r>
      <w:r w:rsidR="00027E65">
        <w:rPr>
          <w:rFonts w:ascii="Times New Roman" w:hAnsi="Times New Roman" w:cs="Times New Roman"/>
          <w:sz w:val="28"/>
          <w:szCs w:val="28"/>
        </w:rPr>
        <w:t xml:space="preserve">  </w:t>
      </w:r>
      <w:r w:rsidRPr="00A405B8">
        <w:rPr>
          <w:rFonts w:ascii="Times New Roman" w:hAnsi="Times New Roman" w:cs="Times New Roman"/>
          <w:sz w:val="28"/>
          <w:szCs w:val="28"/>
        </w:rPr>
        <w:t>сводного</w:t>
      </w:r>
      <w:r w:rsidR="00027E65">
        <w:rPr>
          <w:rFonts w:ascii="Times New Roman" w:hAnsi="Times New Roman" w:cs="Times New Roman"/>
          <w:sz w:val="28"/>
          <w:szCs w:val="28"/>
        </w:rPr>
        <w:t xml:space="preserve">  </w:t>
      </w:r>
      <w:r w:rsidRPr="00A405B8">
        <w:rPr>
          <w:rFonts w:ascii="Times New Roman" w:hAnsi="Times New Roman" w:cs="Times New Roman"/>
          <w:sz w:val="28"/>
          <w:szCs w:val="28"/>
        </w:rPr>
        <w:t xml:space="preserve"> отчета </w:t>
      </w:r>
      <w:r w:rsidR="00027E65">
        <w:rPr>
          <w:rFonts w:ascii="Times New Roman" w:hAnsi="Times New Roman" w:cs="Times New Roman"/>
          <w:sz w:val="28"/>
          <w:szCs w:val="28"/>
        </w:rPr>
        <w:t xml:space="preserve">  </w:t>
      </w:r>
      <w:r w:rsidRPr="00A405B8">
        <w:rPr>
          <w:rFonts w:ascii="Times New Roman" w:hAnsi="Times New Roman" w:cs="Times New Roman"/>
          <w:sz w:val="28"/>
          <w:szCs w:val="28"/>
        </w:rPr>
        <w:t xml:space="preserve">в </w:t>
      </w:r>
      <w:r w:rsidR="00027E65">
        <w:rPr>
          <w:rFonts w:ascii="Times New Roman" w:hAnsi="Times New Roman" w:cs="Times New Roman"/>
          <w:sz w:val="28"/>
          <w:szCs w:val="28"/>
        </w:rPr>
        <w:t xml:space="preserve">  </w:t>
      </w:r>
      <w:r w:rsidRPr="00A405B8">
        <w:rPr>
          <w:rFonts w:ascii="Times New Roman" w:hAnsi="Times New Roman" w:cs="Times New Roman"/>
          <w:sz w:val="28"/>
          <w:szCs w:val="28"/>
        </w:rPr>
        <w:t xml:space="preserve">сроки </w:t>
      </w:r>
    </w:p>
    <w:tbl>
      <w:tblPr>
        <w:tblpPr w:leftFromText="180" w:rightFromText="180" w:vertAnchor="text" w:horzAnchor="margin" w:tblpY="25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98"/>
        <w:gridCol w:w="397"/>
        <w:gridCol w:w="255"/>
        <w:gridCol w:w="1247"/>
        <w:gridCol w:w="596"/>
        <w:gridCol w:w="284"/>
        <w:gridCol w:w="964"/>
        <w:gridCol w:w="283"/>
        <w:gridCol w:w="567"/>
        <w:gridCol w:w="425"/>
        <w:gridCol w:w="1418"/>
        <w:gridCol w:w="764"/>
        <w:gridCol w:w="284"/>
        <w:gridCol w:w="340"/>
      </w:tblGrid>
      <w:tr w:rsidR="005038A5" w:rsidRPr="00A405B8" w:rsidTr="005038A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8A5" w:rsidRPr="00A405B8" w:rsidRDefault="005038A5" w:rsidP="00027E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27E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8A5" w:rsidRPr="00A405B8" w:rsidRDefault="005038A5" w:rsidP="00503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5038A5" w:rsidRPr="00A405B8" w:rsidRDefault="005038A5" w:rsidP="00503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8A5" w:rsidRPr="00A405B8" w:rsidRDefault="005038A5" w:rsidP="00503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AE3" w:rsidRPr="00A405B8" w:rsidRDefault="005038A5" w:rsidP="004710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</w:t>
      </w:r>
      <w:r w:rsidR="00331AE3"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47105F" w:rsidRPr="00A405B8">
        <w:rPr>
          <w:rFonts w:ascii="Times New Roman" w:hAnsi="Times New Roman" w:cs="Times New Roman"/>
          <w:sz w:val="28"/>
          <w:szCs w:val="28"/>
        </w:rPr>
        <w:t>Информация об оценке регулирующего воздействия проекта нормативного правового акта размещена органом-разработчиком на официальном сайте в информационно-телекоммуникационной сети Интернет по адресу</w:t>
      </w:r>
      <w:r w:rsidR="00331AE3" w:rsidRPr="00A405B8">
        <w:rPr>
          <w:rFonts w:ascii="Times New Roman" w:hAnsi="Times New Roman" w:cs="Times New Roman"/>
          <w:sz w:val="28"/>
          <w:szCs w:val="28"/>
        </w:rPr>
        <w:t>:</w:t>
      </w:r>
    </w:p>
    <w:p w:rsidR="0047105F" w:rsidRPr="00A405B8" w:rsidRDefault="0047105F" w:rsidP="004710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05F" w:rsidRPr="00A405B8" w:rsidRDefault="00027E65" w:rsidP="0047105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7105F" w:rsidRPr="00A405B8">
        <w:rPr>
          <w:rFonts w:ascii="Times New Roman" w:hAnsi="Times New Roman" w:cs="Times New Roman"/>
          <w:sz w:val="24"/>
          <w:szCs w:val="24"/>
        </w:rPr>
        <w:t>полный электронный адрес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7105F" w:rsidRPr="00A405B8" w:rsidRDefault="0047105F" w:rsidP="004710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</w:t>
      </w:r>
      <w:r w:rsidR="00331AE3" w:rsidRPr="00A405B8">
        <w:rPr>
          <w:rFonts w:ascii="Times New Roman" w:hAnsi="Times New Roman" w:cs="Times New Roman"/>
          <w:sz w:val="28"/>
          <w:szCs w:val="28"/>
        </w:rPr>
        <w:t>.</w:t>
      </w:r>
      <w:r w:rsidRPr="00A405B8">
        <w:rPr>
          <w:rFonts w:ascii="Times New Roman" w:hAnsi="Times New Roman" w:cs="Times New Roman"/>
          <w:sz w:val="28"/>
          <w:szCs w:val="28"/>
        </w:rPr>
        <w:t xml:space="preserve"> В ходе подготовки настоящего заключения были проведены публичные консультации в сроки </w:t>
      </w:r>
      <w:r w:rsidR="00027E6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7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98"/>
        <w:gridCol w:w="397"/>
        <w:gridCol w:w="255"/>
        <w:gridCol w:w="1247"/>
        <w:gridCol w:w="596"/>
        <w:gridCol w:w="284"/>
        <w:gridCol w:w="964"/>
        <w:gridCol w:w="283"/>
        <w:gridCol w:w="567"/>
        <w:gridCol w:w="425"/>
        <w:gridCol w:w="1418"/>
        <w:gridCol w:w="567"/>
        <w:gridCol w:w="425"/>
        <w:gridCol w:w="396"/>
      </w:tblGrid>
      <w:tr w:rsidR="001D3A15" w:rsidRPr="00A405B8" w:rsidTr="001D3A15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A15" w:rsidRPr="00A405B8" w:rsidRDefault="001D3A15" w:rsidP="001D3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A15" w:rsidRPr="00A405B8" w:rsidRDefault="001D3A15" w:rsidP="001D3A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A15" w:rsidRPr="00A405B8" w:rsidRDefault="001D3A15" w:rsidP="001D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A15" w:rsidRPr="00A405B8" w:rsidRDefault="001D3A15" w:rsidP="001D3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A15" w:rsidRPr="00A405B8" w:rsidRDefault="001D3A15" w:rsidP="001D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A15" w:rsidRPr="00A405B8" w:rsidRDefault="001D3A15" w:rsidP="001D3A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A15" w:rsidRPr="00A405B8" w:rsidRDefault="001D3A15" w:rsidP="001D3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A15" w:rsidRPr="00A405B8" w:rsidRDefault="001D3A15" w:rsidP="006063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27E6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A15" w:rsidRPr="00A405B8" w:rsidRDefault="001D3A15" w:rsidP="001D3A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A15" w:rsidRPr="00A405B8" w:rsidRDefault="001D3A15" w:rsidP="001D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A15" w:rsidRPr="00A405B8" w:rsidRDefault="001D3A15" w:rsidP="001D3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A15" w:rsidRPr="00A405B8" w:rsidRDefault="001D3A15" w:rsidP="001D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A15" w:rsidRPr="00A405B8" w:rsidRDefault="001D3A15" w:rsidP="001D3A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A15" w:rsidRPr="00A405B8" w:rsidRDefault="001D3A15" w:rsidP="001D3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A15" w:rsidRPr="00A405B8" w:rsidRDefault="001D3A15" w:rsidP="001D3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г.,</w:t>
            </w:r>
          </w:p>
        </w:tc>
      </w:tr>
    </w:tbl>
    <w:p w:rsidR="00331AE3" w:rsidRPr="00A405B8" w:rsidRDefault="00331AE3" w:rsidP="004710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3A15" w:rsidRPr="00A405B8" w:rsidRDefault="00027E65" w:rsidP="001D3A1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D3A15" w:rsidRPr="00A405B8">
        <w:rPr>
          <w:rFonts w:ascii="Times New Roman" w:hAnsi="Times New Roman" w:cs="Times New Roman"/>
          <w:sz w:val="24"/>
          <w:szCs w:val="24"/>
        </w:rPr>
        <w:t>обоснование необходимости проведения, количество и состав участников, основной вывод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27E65" w:rsidRDefault="00027E65" w:rsidP="004710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E65" w:rsidRDefault="00027E65" w:rsidP="004710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3A15" w:rsidRPr="00A405B8" w:rsidRDefault="004B6CEB" w:rsidP="004710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Основные положения предлагаемого правового регулирования:</w:t>
      </w:r>
    </w:p>
    <w:p w:rsidR="004B6CEB" w:rsidRPr="00A405B8" w:rsidRDefault="004B6CEB" w:rsidP="004B6C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6CEB" w:rsidRPr="00A405B8" w:rsidRDefault="00EA3C98" w:rsidP="004B6CE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CF059E" w:rsidRPr="00A405B8" w:rsidRDefault="004B6CEB" w:rsidP="0047105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</w:t>
      </w:r>
      <w:r w:rsidR="00CF059E" w:rsidRPr="00A405B8">
        <w:rPr>
          <w:rFonts w:ascii="Times New Roman" w:hAnsi="Times New Roman" w:cs="Times New Roman"/>
          <w:sz w:val="28"/>
          <w:szCs w:val="28"/>
        </w:rPr>
        <w:t>. </w:t>
      </w:r>
      <w:r w:rsidRPr="00A405B8">
        <w:rPr>
          <w:rFonts w:ascii="Times New Roman" w:hAnsi="Times New Roman" w:cs="Times New Roman"/>
          <w:sz w:val="28"/>
          <w:szCs w:val="28"/>
        </w:rPr>
        <w:t>Обоснование органом-разработчиком предлагаемого правового регулирования:</w:t>
      </w:r>
    </w:p>
    <w:p w:rsidR="004B6CEB" w:rsidRPr="00A405B8" w:rsidRDefault="004B6CEB" w:rsidP="004B6C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6CEB" w:rsidRPr="00A405B8" w:rsidRDefault="00EA3C98" w:rsidP="004B6CE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4B6CEB" w:rsidRPr="00A405B8" w:rsidRDefault="004B6CEB" w:rsidP="0060636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Результаты анализа предложенного органом</w:t>
      </w:r>
      <w:r w:rsidR="00027E65">
        <w:rPr>
          <w:rFonts w:ascii="Times New Roman" w:hAnsi="Times New Roman" w:cs="Times New Roman"/>
          <w:sz w:val="28"/>
          <w:szCs w:val="28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>-</w:t>
      </w:r>
      <w:r w:rsidR="00027E65">
        <w:rPr>
          <w:rFonts w:ascii="Times New Roman" w:hAnsi="Times New Roman" w:cs="Times New Roman"/>
          <w:sz w:val="28"/>
          <w:szCs w:val="28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>разработчиком варианта правового регулирования:</w:t>
      </w:r>
    </w:p>
    <w:p w:rsidR="004B6CEB" w:rsidRPr="00A405B8" w:rsidRDefault="004B6CEB" w:rsidP="004B6CE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6CEB" w:rsidRPr="00A405B8" w:rsidRDefault="00EA3C98" w:rsidP="004B6CE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A405B8" w:rsidRDefault="004B6CEB" w:rsidP="00027E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331AE3" w:rsidRPr="00A405B8">
        <w:rPr>
          <w:rFonts w:ascii="Times New Roman" w:hAnsi="Times New Roman" w:cs="Times New Roman"/>
          <w:sz w:val="28"/>
          <w:szCs w:val="28"/>
        </w:rPr>
        <w:t>.</w:t>
      </w:r>
      <w:r w:rsidR="00F12AD1" w:rsidRPr="00A405B8">
        <w:rPr>
          <w:rFonts w:ascii="Times New Roman" w:hAnsi="Times New Roman" w:cs="Times New Roman"/>
          <w:sz w:val="28"/>
          <w:szCs w:val="28"/>
        </w:rPr>
        <w:t> </w:t>
      </w:r>
      <w:r w:rsidR="00606363" w:rsidRPr="00A405B8">
        <w:rPr>
          <w:rFonts w:ascii="Times New Roman" w:hAnsi="Times New Roman" w:cs="Times New Roman"/>
          <w:sz w:val="28"/>
          <w:szCs w:val="28"/>
        </w:rPr>
        <w:t>На основе проведенной оценки регулирующего воздействия проекта нормативного правового акта с учетом информации, представленной органо</w:t>
      </w:r>
      <w:proofErr w:type="gramStart"/>
      <w:r w:rsidR="00606363" w:rsidRPr="00A405B8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606363"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A405B8" w:rsidRPr="00A405B8">
        <w:rPr>
          <w:rFonts w:ascii="Times New Roman" w:hAnsi="Times New Roman" w:cs="Times New Roman"/>
          <w:sz w:val="28"/>
          <w:szCs w:val="28"/>
        </w:rPr>
        <w:t>разработчиком в сводном отчете</w:t>
      </w:r>
    </w:p>
    <w:p w:rsidR="00A405B8" w:rsidRPr="00A405B8" w:rsidRDefault="00A405B8" w:rsidP="00A405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5B8" w:rsidRPr="00A405B8" w:rsidRDefault="00027E65" w:rsidP="00A405B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405B8" w:rsidRPr="00A405B8">
        <w:rPr>
          <w:rFonts w:ascii="Times New Roman" w:hAnsi="Times New Roman" w:cs="Times New Roman"/>
          <w:sz w:val="24"/>
          <w:szCs w:val="24"/>
        </w:rPr>
        <w:t>наименование уполномоченного органа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31AE3" w:rsidRPr="00A405B8" w:rsidRDefault="00606363" w:rsidP="00A405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сделаны следующие выводы: </w:t>
      </w:r>
    </w:p>
    <w:p w:rsidR="00606363" w:rsidRPr="00A405B8" w:rsidRDefault="00606363" w:rsidP="00027E65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- вывод о наличии либо отсутствии достаточного обоснования решения проблемы предложенным способом регулирования: </w:t>
      </w:r>
    </w:p>
    <w:p w:rsidR="00331AE3" w:rsidRPr="00A405B8" w:rsidRDefault="00331AE3" w:rsidP="00331A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06363" w:rsidRPr="00A405B8">
        <w:rPr>
          <w:rFonts w:ascii="Times New Roman" w:hAnsi="Times New Roman" w:cs="Times New Roman"/>
          <w:sz w:val="28"/>
          <w:szCs w:val="28"/>
        </w:rPr>
        <w:t>_____;</w:t>
      </w:r>
    </w:p>
    <w:p w:rsidR="00606363" w:rsidRPr="00A405B8" w:rsidRDefault="00331AE3" w:rsidP="00027E6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-</w:t>
      </w:r>
      <w:r w:rsidR="00606363" w:rsidRPr="00A405B8">
        <w:rPr>
          <w:rFonts w:ascii="Times New Roman" w:hAnsi="Times New Roman" w:cs="Times New Roman"/>
          <w:sz w:val="28"/>
          <w:szCs w:val="28"/>
        </w:rPr>
        <w:t> </w:t>
      </w:r>
      <w:r w:rsidRPr="00A405B8">
        <w:rPr>
          <w:rFonts w:ascii="Times New Roman" w:hAnsi="Times New Roman" w:cs="Times New Roman"/>
          <w:sz w:val="28"/>
          <w:szCs w:val="28"/>
        </w:rPr>
        <w:t>вывод о наличии либо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консолидированного бюджета Белгородской области:</w:t>
      </w:r>
    </w:p>
    <w:p w:rsidR="00331AE3" w:rsidRPr="00A405B8" w:rsidRDefault="00606363" w:rsidP="002E46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_______</w:t>
      </w:r>
      <w:r w:rsidR="00331AE3" w:rsidRPr="00A405B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A405B8">
        <w:rPr>
          <w:rFonts w:ascii="Times New Roman" w:hAnsi="Times New Roman" w:cs="Times New Roman"/>
          <w:sz w:val="28"/>
          <w:szCs w:val="28"/>
        </w:rPr>
        <w:t>;</w:t>
      </w:r>
    </w:p>
    <w:p w:rsidR="00331AE3" w:rsidRPr="00A405B8" w:rsidRDefault="00606363" w:rsidP="00027E6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- в</w:t>
      </w:r>
      <w:r w:rsidR="00331AE3" w:rsidRPr="00A405B8">
        <w:rPr>
          <w:rFonts w:ascii="Times New Roman" w:hAnsi="Times New Roman" w:cs="Times New Roman"/>
          <w:sz w:val="28"/>
          <w:szCs w:val="28"/>
        </w:rPr>
        <w:t xml:space="preserve">ывод о соблюдении </w:t>
      </w:r>
      <w:r w:rsidRPr="00A405B8">
        <w:rPr>
          <w:rFonts w:ascii="Times New Roman" w:hAnsi="Times New Roman" w:cs="Times New Roman"/>
          <w:sz w:val="28"/>
          <w:szCs w:val="28"/>
        </w:rPr>
        <w:t xml:space="preserve">либо </w:t>
      </w:r>
      <w:r w:rsidR="00331AE3" w:rsidRPr="00A405B8">
        <w:rPr>
          <w:rFonts w:ascii="Times New Roman" w:hAnsi="Times New Roman" w:cs="Times New Roman"/>
          <w:sz w:val="28"/>
          <w:szCs w:val="28"/>
        </w:rPr>
        <w:t>несоблюдении порядка проведения оценки регулирующего воздействия:</w:t>
      </w:r>
    </w:p>
    <w:p w:rsidR="00936E90" w:rsidRPr="00A405B8" w:rsidRDefault="00331AE3" w:rsidP="00331A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06363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</w:t>
      </w:r>
      <w:r w:rsidR="00936E90" w:rsidRPr="00A405B8">
        <w:rPr>
          <w:rFonts w:ascii="Times New Roman" w:hAnsi="Times New Roman" w:cs="Times New Roman"/>
          <w:sz w:val="28"/>
          <w:szCs w:val="28"/>
        </w:rPr>
        <w:t>_</w:t>
      </w:r>
      <w:r w:rsidRPr="00A405B8">
        <w:rPr>
          <w:rFonts w:ascii="Times New Roman" w:hAnsi="Times New Roman" w:cs="Times New Roman"/>
          <w:sz w:val="28"/>
          <w:szCs w:val="28"/>
        </w:rPr>
        <w:t>_</w:t>
      </w:r>
    </w:p>
    <w:p w:rsidR="00936E90" w:rsidRPr="00A405B8" w:rsidRDefault="00936E90" w:rsidP="00936E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936E90" w:rsidRPr="00A405B8" w:rsidRDefault="00027E65" w:rsidP="00936E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36E90" w:rsidRPr="00A405B8">
        <w:rPr>
          <w:rFonts w:ascii="Times New Roman" w:hAnsi="Times New Roman" w:cs="Times New Roman"/>
          <w:sz w:val="24"/>
          <w:szCs w:val="24"/>
        </w:rPr>
        <w:t>обоснование выводов, а также иные замечания и предложения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36E90" w:rsidRPr="00A405B8" w:rsidRDefault="00936E90" w:rsidP="00331AE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1AE3" w:rsidRPr="00A405B8" w:rsidRDefault="00936E90" w:rsidP="00936E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Указание (при наличии) на приложения.</w:t>
      </w:r>
    </w:p>
    <w:p w:rsidR="00606363" w:rsidRPr="00A405B8" w:rsidRDefault="00606363" w:rsidP="00331AE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06363" w:rsidRPr="00A405B8" w:rsidRDefault="00606363" w:rsidP="00331AE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1AE3" w:rsidRPr="00A405B8" w:rsidRDefault="00331AE3" w:rsidP="00331AE3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Руководитель уполномоченного органа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331AE3" w:rsidRPr="00A405B8" w:rsidTr="00671A09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1AE3" w:rsidRPr="00A405B8" w:rsidRDefault="00331AE3" w:rsidP="00671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AE3" w:rsidRPr="00A405B8" w:rsidRDefault="00331AE3" w:rsidP="00671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1AE3" w:rsidRPr="00A405B8" w:rsidRDefault="00331AE3" w:rsidP="00671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AE3" w:rsidRPr="00A405B8" w:rsidRDefault="00331AE3" w:rsidP="00671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1AE3" w:rsidRPr="00A405B8" w:rsidRDefault="00331AE3" w:rsidP="00671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E3" w:rsidRPr="00A405B8" w:rsidTr="00671A09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31AE3" w:rsidRPr="00A405B8" w:rsidRDefault="00331AE3" w:rsidP="00671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31AE3" w:rsidRPr="00A405B8" w:rsidRDefault="00331AE3" w:rsidP="00671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31AE3" w:rsidRPr="00A405B8" w:rsidRDefault="00027E65" w:rsidP="000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331AE3" w:rsidRPr="00A405B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31AE3" w:rsidRPr="00A405B8" w:rsidRDefault="00331AE3" w:rsidP="00671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331AE3" w:rsidRPr="00A405B8" w:rsidRDefault="00027E65" w:rsidP="00027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331AE3" w:rsidRPr="00A405B8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31AE3" w:rsidRPr="00A405B8" w:rsidRDefault="00331AE3" w:rsidP="00331AE3">
      <w:pPr>
        <w:rPr>
          <w:sz w:val="18"/>
          <w:szCs w:val="18"/>
        </w:rPr>
      </w:pPr>
    </w:p>
    <w:p w:rsidR="009C1C83" w:rsidRPr="00A405B8" w:rsidRDefault="009C1C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C1C83" w:rsidRPr="00A405B8" w:rsidSect="003316CE">
      <w:headerReference w:type="even" r:id="rId9"/>
      <w:headerReference w:type="default" r:id="rId10"/>
      <w:headerReference w:type="first" r:id="rId11"/>
      <w:pgSz w:w="11906" w:h="16838"/>
      <w:pgMar w:top="426" w:right="709" w:bottom="709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6B7" w:rsidRDefault="008F26B7">
      <w:pPr>
        <w:spacing w:after="0" w:line="240" w:lineRule="auto"/>
      </w:pPr>
      <w:r>
        <w:separator/>
      </w:r>
    </w:p>
  </w:endnote>
  <w:endnote w:type="continuationSeparator" w:id="0">
    <w:p w:rsidR="008F26B7" w:rsidRDefault="008F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6B7" w:rsidRDefault="008F26B7">
      <w:pPr>
        <w:spacing w:after="0" w:line="240" w:lineRule="auto"/>
      </w:pPr>
      <w:r>
        <w:separator/>
      </w:r>
    </w:p>
  </w:footnote>
  <w:footnote w:type="continuationSeparator" w:id="0">
    <w:p w:rsidR="008F26B7" w:rsidRDefault="008F2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D0F10"/>
    <w:rsid w:val="000E4C0A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6CE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476C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82201"/>
    <w:rsid w:val="008877DF"/>
    <w:rsid w:val="00893911"/>
    <w:rsid w:val="0089475C"/>
    <w:rsid w:val="00895D73"/>
    <w:rsid w:val="008A0E00"/>
    <w:rsid w:val="008B23DC"/>
    <w:rsid w:val="008B664A"/>
    <w:rsid w:val="008C4FAF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26B7"/>
    <w:rsid w:val="008F4941"/>
    <w:rsid w:val="008F5B8E"/>
    <w:rsid w:val="00901160"/>
    <w:rsid w:val="00905938"/>
    <w:rsid w:val="00921632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A020DC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F4F42"/>
    <w:rsid w:val="00FF5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7C922-DD67-44B0-825B-3A5EDF6B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Литвинюк Ирина Николаевна</cp:lastModifiedBy>
  <cp:revision>2</cp:revision>
  <cp:lastPrinted>2016-11-09T06:23:00Z</cp:lastPrinted>
  <dcterms:created xsi:type="dcterms:W3CDTF">2020-06-05T12:03:00Z</dcterms:created>
  <dcterms:modified xsi:type="dcterms:W3CDTF">2020-06-05T12:03:00Z</dcterms:modified>
</cp:coreProperties>
</file>