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9F" w:rsidRDefault="0061499F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DE648F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F5A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о разработке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>предлагаемого правового регулирования</w:t>
      </w:r>
    </w:p>
    <w:p w:rsidR="00EA3C98" w:rsidRPr="00A405B8" w:rsidRDefault="00EA3C98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5A4B" w:rsidRPr="00A405B8" w:rsidRDefault="0061499F" w:rsidP="00735A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35A4B"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1499F" w:rsidRPr="00A405B8" w:rsidRDefault="00735A4B" w:rsidP="00735A4B">
      <w:pPr>
        <w:spacing w:after="0"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1499F" w:rsidRPr="00A405B8">
        <w:rPr>
          <w:rFonts w:ascii="Times New Roman" w:hAnsi="Times New Roman" w:cs="Times New Roman"/>
          <w:iCs/>
          <w:sz w:val="24"/>
          <w:szCs w:val="24"/>
        </w:rPr>
        <w:t>(наименование органа-разработчика)</w:t>
      </w:r>
    </w:p>
    <w:p w:rsidR="0061499F" w:rsidRPr="00A405B8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61499F" w:rsidRPr="00A405B8" w:rsidRDefault="0061499F" w:rsidP="00735A4B">
      <w:pPr>
        <w:tabs>
          <w:tab w:val="right" w:pos="992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Предл</w:t>
      </w:r>
      <w:r w:rsidR="00735A4B" w:rsidRPr="00A405B8">
        <w:rPr>
          <w:rFonts w:ascii="Times New Roman" w:hAnsi="Times New Roman" w:cs="Times New Roman"/>
          <w:sz w:val="28"/>
          <w:szCs w:val="28"/>
        </w:rPr>
        <w:t>ожения принимаются по адресу: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35A4B" w:rsidRPr="00A405B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646B1" w:rsidRPr="00A405B8">
        <w:rPr>
          <w:rFonts w:ascii="Times New Roman" w:hAnsi="Times New Roman" w:cs="Times New Roman"/>
          <w:sz w:val="28"/>
          <w:szCs w:val="28"/>
        </w:rPr>
        <w:t>_</w:t>
      </w:r>
      <w:r w:rsidR="00B3641B">
        <w:rPr>
          <w:rFonts w:ascii="Times New Roman" w:hAnsi="Times New Roman" w:cs="Times New Roman"/>
          <w:sz w:val="28"/>
          <w:szCs w:val="28"/>
        </w:rPr>
        <w:t>_</w:t>
      </w:r>
      <w:r w:rsidRPr="00A405B8">
        <w:rPr>
          <w:rFonts w:ascii="Times New Roman" w:hAnsi="Times New Roman" w:cs="Times New Roman"/>
          <w:sz w:val="28"/>
          <w:szCs w:val="28"/>
        </w:rPr>
        <w:t>,</w:t>
      </w:r>
    </w:p>
    <w:p w:rsidR="0061499F" w:rsidRPr="00A405B8" w:rsidRDefault="0061499F" w:rsidP="007646B1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B3641B">
        <w:rPr>
          <w:rFonts w:ascii="Times New Roman" w:hAnsi="Times New Roman" w:cs="Times New Roman"/>
          <w:sz w:val="28"/>
          <w:szCs w:val="28"/>
        </w:rPr>
        <w:t>_</w:t>
      </w:r>
    </w:p>
    <w:p w:rsidR="0061499F" w:rsidRPr="00A405B8" w:rsidRDefault="0061499F" w:rsidP="007646B1">
      <w:pPr>
        <w:spacing w:after="0" w:line="240" w:lineRule="auto"/>
        <w:ind w:left="567" w:right="-2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Сроки приема предложений: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B3641B">
        <w:rPr>
          <w:rFonts w:ascii="Times New Roman" w:hAnsi="Times New Roman" w:cs="Times New Roman"/>
          <w:sz w:val="28"/>
          <w:szCs w:val="28"/>
        </w:rPr>
        <w:t>_</w:t>
      </w:r>
    </w:p>
    <w:p w:rsidR="0061499F" w:rsidRPr="00A405B8" w:rsidRDefault="0061499F" w:rsidP="00614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Место размещения уведомления в информационно-телекоммуникационной сети Интернет (полный электронный адрес):</w:t>
      </w:r>
      <w:r w:rsidR="006D2458">
        <w:rPr>
          <w:rFonts w:ascii="Times New Roman" w:hAnsi="Times New Roman" w:cs="Times New Roman"/>
          <w:sz w:val="28"/>
          <w:szCs w:val="28"/>
        </w:rPr>
        <w:t xml:space="preserve"> </w:t>
      </w:r>
      <w:r w:rsidR="001645A0" w:rsidRPr="00A405B8">
        <w:rPr>
          <w:rFonts w:ascii="Times New Roman" w:hAnsi="Times New Roman" w:cs="Times New Roman"/>
          <w:sz w:val="28"/>
          <w:szCs w:val="28"/>
        </w:rPr>
        <w:t>______________________________</w:t>
      </w:r>
      <w:r w:rsidR="00B3641B">
        <w:rPr>
          <w:rFonts w:ascii="Times New Roman" w:hAnsi="Times New Roman" w:cs="Times New Roman"/>
          <w:sz w:val="28"/>
          <w:szCs w:val="28"/>
        </w:rPr>
        <w:t>__</w:t>
      </w:r>
    </w:p>
    <w:p w:rsidR="00EA3C98" w:rsidRPr="00A405B8" w:rsidRDefault="0061499F" w:rsidP="00EA3C98">
      <w:pPr>
        <w:tabs>
          <w:tab w:val="right" w:pos="9923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 w:rsidR="007646B1" w:rsidRPr="00A405B8">
        <w:rPr>
          <w:rFonts w:ascii="Times New Roman" w:hAnsi="Times New Roman" w:cs="Times New Roman"/>
          <w:sz w:val="28"/>
          <w:szCs w:val="28"/>
        </w:rPr>
        <w:t>___________________________</w:t>
      </w:r>
      <w:r w:rsidR="00EA3C98">
        <w:rPr>
          <w:rFonts w:ascii="Times New Roman" w:hAnsi="Times New Roman" w:cs="Times New Roman"/>
          <w:sz w:val="28"/>
          <w:szCs w:val="28"/>
        </w:rPr>
        <w:t xml:space="preserve">___ </w:t>
      </w:r>
      <w:r w:rsidR="00EA3C98" w:rsidRPr="00A405B8">
        <w:rPr>
          <w:rFonts w:ascii="Times New Roman" w:hAnsi="Times New Roman" w:cs="Times New Roman"/>
          <w:sz w:val="28"/>
          <w:szCs w:val="28"/>
        </w:rPr>
        <w:t>не позднее ______________</w:t>
      </w:r>
      <w:r w:rsidR="00EA3C98" w:rsidRPr="00A405B8">
        <w:rPr>
          <w:rFonts w:ascii="Times New Roman" w:hAnsi="Times New Roman" w:cs="Times New Roman"/>
          <w:sz w:val="24"/>
          <w:szCs w:val="24"/>
        </w:rPr>
        <w:t>.</w:t>
      </w:r>
    </w:p>
    <w:p w:rsidR="0061499F" w:rsidRPr="00A405B8" w:rsidRDefault="007646B1" w:rsidP="00EA3C98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05B8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 w:rsidR="0061499F" w:rsidRPr="00A405B8">
        <w:rPr>
          <w:rFonts w:ascii="Times New Roman" w:hAnsi="Times New Roman" w:cs="Times New Roman"/>
          <w:iCs/>
          <w:sz w:val="24"/>
          <w:szCs w:val="24"/>
        </w:rPr>
        <w:t>(адрес официального сайта)</w:t>
      </w:r>
      <w:r w:rsidR="00EA3C9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405B8">
        <w:rPr>
          <w:rFonts w:ascii="Times New Roman" w:hAnsi="Times New Roman" w:cs="Times New Roman"/>
          <w:sz w:val="24"/>
          <w:szCs w:val="24"/>
        </w:rPr>
        <w:t xml:space="preserve">        </w:t>
      </w:r>
      <w:r w:rsidR="00F76F62" w:rsidRPr="00A405B8">
        <w:rPr>
          <w:rFonts w:ascii="Times New Roman" w:hAnsi="Times New Roman" w:cs="Times New Roman"/>
          <w:sz w:val="24"/>
          <w:szCs w:val="24"/>
        </w:rPr>
        <w:t xml:space="preserve">    </w:t>
      </w:r>
      <w:r w:rsidR="00EA3C98">
        <w:rPr>
          <w:rFonts w:ascii="Times New Roman" w:hAnsi="Times New Roman" w:cs="Times New Roman"/>
          <w:sz w:val="24"/>
          <w:szCs w:val="24"/>
        </w:rPr>
        <w:t xml:space="preserve">  </w:t>
      </w:r>
      <w:r w:rsidR="00F76F62" w:rsidRPr="00A405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05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499F" w:rsidRPr="00A405B8">
        <w:rPr>
          <w:rFonts w:ascii="Times New Roman" w:hAnsi="Times New Roman" w:cs="Times New Roman"/>
          <w:iCs/>
          <w:sz w:val="24"/>
          <w:szCs w:val="24"/>
        </w:rPr>
        <w:t>(число, месяц, год)</w:t>
      </w:r>
    </w:p>
    <w:p w:rsidR="0061499F" w:rsidRPr="00A405B8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Цели предлагаемого правового регулирования: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C0F5A" w:rsidRPr="00A405B8" w:rsidRDefault="006C0F5A" w:rsidP="006C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Ожидаемый результат (выраженный установленными органом-разработчиком показателями) предлагаемого правового регулирования:</w:t>
      </w:r>
    </w:p>
    <w:p w:rsidR="006C0F5A" w:rsidRPr="00A405B8" w:rsidRDefault="006C0F5A" w:rsidP="006C0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5A" w:rsidRPr="00A405B8" w:rsidRDefault="00EA3C98" w:rsidP="006C0F5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C0F5A" w:rsidRPr="00A405B8" w:rsidRDefault="006C0F5A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6C0F5A" w:rsidP="00764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</w:t>
      </w:r>
      <w:r w:rsidR="0061499F" w:rsidRPr="00A405B8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C0F5A" w:rsidP="0061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</w:t>
      </w:r>
      <w:r w:rsidR="00A405B8" w:rsidRPr="00A405B8">
        <w:rPr>
          <w:rFonts w:ascii="Times New Roman" w:hAnsi="Times New Roman" w:cs="Times New Roman"/>
          <w:sz w:val="28"/>
          <w:szCs w:val="28"/>
        </w:rPr>
        <w:t> </w:t>
      </w:r>
      <w:r w:rsidR="0061499F" w:rsidRPr="00A405B8">
        <w:rPr>
          <w:rFonts w:ascii="Times New Roman" w:hAnsi="Times New Roman" w:cs="Times New Roman"/>
          <w:sz w:val="28"/>
          <w:szCs w:val="28"/>
        </w:rPr>
        <w:t>Планируемый срок вступления в силу предлагаемого правового регулирования: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A3C98" w:rsidRDefault="00EA3C98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</w:t>
      </w:r>
      <w:r w:rsidR="0061499F" w:rsidRPr="00A405B8">
        <w:rPr>
          <w:rFonts w:ascii="Times New Roman" w:hAnsi="Times New Roman" w:cs="Times New Roman"/>
          <w:sz w:val="28"/>
          <w:szCs w:val="28"/>
        </w:rPr>
        <w:t> Сведения о необходимости или отсутствии необходимости установления переходного периода: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C0F5A" w:rsidP="006149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405B8">
        <w:rPr>
          <w:rFonts w:ascii="Times New Roman" w:hAnsi="Times New Roman" w:cs="Times New Roman"/>
          <w:sz w:val="28"/>
          <w:szCs w:val="24"/>
        </w:rPr>
        <w:t>7.</w:t>
      </w:r>
      <w:r w:rsidR="0061499F" w:rsidRPr="00A405B8">
        <w:rPr>
          <w:rFonts w:ascii="Times New Roman" w:hAnsi="Times New Roman" w:cs="Times New Roman"/>
          <w:sz w:val="28"/>
          <w:szCs w:val="24"/>
        </w:rPr>
        <w:t> Сравнение возможных вариантов решения проблемы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4"/>
        <w:gridCol w:w="1744"/>
        <w:gridCol w:w="1628"/>
        <w:gridCol w:w="1628"/>
      </w:tblGrid>
      <w:tr w:rsidR="0061499F" w:rsidRPr="00A405B8" w:rsidTr="007646B1">
        <w:tc>
          <w:tcPr>
            <w:tcW w:w="5103" w:type="dxa"/>
          </w:tcPr>
          <w:p w:rsidR="0061499F" w:rsidRPr="00A405B8" w:rsidRDefault="0061499F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</w:p>
        </w:tc>
        <w:tc>
          <w:tcPr>
            <w:tcW w:w="1701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1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2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 xml:space="preserve">Вариант </w:t>
            </w:r>
            <w:r w:rsidRPr="00A405B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</w:t>
            </w:r>
          </w:p>
        </w:tc>
      </w:tr>
      <w:tr w:rsidR="0061499F" w:rsidRPr="00A405B8" w:rsidTr="007646B1">
        <w:tc>
          <w:tcPr>
            <w:tcW w:w="5103" w:type="dxa"/>
          </w:tcPr>
          <w:p w:rsidR="0061499F" w:rsidRPr="00A405B8" w:rsidRDefault="006C0F5A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.1. Содержание варианта решения выявленной проблемы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646B1">
        <w:tc>
          <w:tcPr>
            <w:tcW w:w="5103" w:type="dxa"/>
          </w:tcPr>
          <w:p w:rsidR="0061499F" w:rsidRPr="00A405B8" w:rsidRDefault="006C0F5A" w:rsidP="00A405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.2. Качественная характеристика и оценка численности потенциальных адресатов предлагаемого правового регули</w:t>
            </w:r>
            <w:r w:rsidR="00A405B8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рования в среднесрочном периоде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646B1">
        <w:tc>
          <w:tcPr>
            <w:tcW w:w="5103" w:type="dxa"/>
          </w:tcPr>
          <w:p w:rsidR="0061499F" w:rsidRPr="00A405B8" w:rsidRDefault="006C0F5A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646B1">
        <w:tc>
          <w:tcPr>
            <w:tcW w:w="5103" w:type="dxa"/>
          </w:tcPr>
          <w:p w:rsidR="0061499F" w:rsidRPr="00A405B8" w:rsidRDefault="006C0F5A" w:rsidP="00D36B2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.4. Оценка расходов (доходов) </w:t>
            </w:r>
            <w:r w:rsidR="00D36B28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консолидированного 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бюджета </w:t>
            </w:r>
            <w:r w:rsidR="00D36B28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Белгородской области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, связанных с введением предлагаемого правового регулирования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646B1">
        <w:tc>
          <w:tcPr>
            <w:tcW w:w="5103" w:type="dxa"/>
          </w:tcPr>
          <w:p w:rsidR="0061499F" w:rsidRPr="00A405B8" w:rsidRDefault="006C0F5A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646B1">
        <w:tc>
          <w:tcPr>
            <w:tcW w:w="5103" w:type="dxa"/>
          </w:tcPr>
          <w:p w:rsidR="0061499F" w:rsidRPr="00A405B8" w:rsidRDefault="006C0F5A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.6. Оценка рисков неблагоприятных последствий</w:t>
            </w: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45F67" w:rsidRPr="00A405B8" w:rsidTr="007646B1">
        <w:tc>
          <w:tcPr>
            <w:tcW w:w="5103" w:type="dxa"/>
          </w:tcPr>
          <w:p w:rsidR="00945F67" w:rsidRPr="00A405B8" w:rsidRDefault="00945F67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DD0F80">
              <w:rPr>
                <w:rFonts w:ascii="Times New Roman" w:hAnsi="Times New Roman" w:cs="Times New Roman"/>
                <w:iCs/>
                <w:sz w:val="28"/>
                <w:szCs w:val="24"/>
              </w:rPr>
              <w:t>7.7. Оценка воздействия на состояние конкуренции</w:t>
            </w:r>
          </w:p>
        </w:tc>
        <w:tc>
          <w:tcPr>
            <w:tcW w:w="1588" w:type="dxa"/>
          </w:tcPr>
          <w:p w:rsidR="00945F67" w:rsidRPr="00A405B8" w:rsidRDefault="00945F6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945F67" w:rsidRPr="00A405B8" w:rsidRDefault="00945F6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88" w:type="dxa"/>
          </w:tcPr>
          <w:p w:rsidR="00945F67" w:rsidRPr="00A405B8" w:rsidRDefault="00945F6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</w:t>
      </w:r>
      <w:r w:rsidR="00EA3C98">
        <w:rPr>
          <w:rFonts w:ascii="Times New Roman" w:hAnsi="Times New Roman" w:cs="Times New Roman"/>
          <w:sz w:val="28"/>
          <w:szCs w:val="28"/>
        </w:rPr>
        <w:t>.</w:t>
      </w:r>
      <w:r w:rsidR="0061499F" w:rsidRPr="00A405B8">
        <w:rPr>
          <w:rFonts w:ascii="Times New Roman" w:hAnsi="Times New Roman" w:cs="Times New Roman"/>
          <w:sz w:val="28"/>
          <w:szCs w:val="28"/>
        </w:rPr>
        <w:t> Иная информация по решению органа-разработчика, относящаяся к сведениям о подготовке идеи (концепции) предлагаемого правового регулирования: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364"/>
        <w:gridCol w:w="340"/>
        <w:gridCol w:w="340"/>
        <w:gridCol w:w="340"/>
      </w:tblGrid>
      <w:tr w:rsidR="0061499F" w:rsidRPr="00A405B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45A0" w:rsidRPr="00A405B8" w:rsidRDefault="001645A0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700" w:rsidRPr="00D24A6A" w:rsidRDefault="00945F67" w:rsidP="00945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564700" w:rsidRPr="00D24A6A" w:rsidSect="00B3641B">
      <w:headerReference w:type="even" r:id="rId9"/>
      <w:headerReference w:type="default" r:id="rId10"/>
      <w:headerReference w:type="first" r:id="rId11"/>
      <w:pgSz w:w="11906" w:h="16838"/>
      <w:pgMar w:top="567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F5" w:rsidRDefault="00A544F5">
      <w:pPr>
        <w:spacing w:after="0" w:line="240" w:lineRule="auto"/>
      </w:pPr>
      <w:r>
        <w:separator/>
      </w:r>
    </w:p>
  </w:endnote>
  <w:endnote w:type="continuationSeparator" w:id="0">
    <w:p w:rsidR="00A544F5" w:rsidRDefault="00A5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F5" w:rsidRDefault="00A544F5">
      <w:pPr>
        <w:spacing w:after="0" w:line="240" w:lineRule="auto"/>
      </w:pPr>
      <w:r>
        <w:separator/>
      </w:r>
    </w:p>
  </w:footnote>
  <w:footnote w:type="continuationSeparator" w:id="0">
    <w:p w:rsidR="00A544F5" w:rsidRDefault="00A5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  <w:rPr>
        <w:sz w:val="24"/>
        <w:szCs w:val="24"/>
      </w:rPr>
    </w:pPr>
  </w:p>
  <w:p w:rsidR="00945F67" w:rsidRPr="001A163E" w:rsidRDefault="00945F67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E4D1E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45F67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44F5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225F7"/>
    <w:rsid w:val="00B331B9"/>
    <w:rsid w:val="00B3641B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45D4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8694F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0F80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051B-BEE0-40F6-B4A2-4D55305A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Литвинюк Ирина Николаевна</cp:lastModifiedBy>
  <cp:revision>2</cp:revision>
  <cp:lastPrinted>2016-11-09T06:23:00Z</cp:lastPrinted>
  <dcterms:created xsi:type="dcterms:W3CDTF">2020-06-05T11:57:00Z</dcterms:created>
  <dcterms:modified xsi:type="dcterms:W3CDTF">2020-06-05T11:57:00Z</dcterms:modified>
</cp:coreProperties>
</file>