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07"/>
      </w:pPr>
      <w:r>
        <w:br/>
      </w:r>
      <w:r/>
    </w:p>
    <w:p>
      <w:pPr>
        <w:pStyle w:val="602"/>
        <w:outlineLvl w:val="0"/>
      </w:pPr>
      <w:r/>
      <w:r/>
    </w:p>
    <w:p>
      <w:pPr>
        <w:pStyle w:val="598"/>
        <w:jc w:val="center"/>
        <w:spacing w:line="240" w:lineRule="auto"/>
        <w:rPr>
          <w:rFonts w:ascii="Times New Roman" w:hAnsi="Times New Roman" w:cs="Times New Roman"/>
          <w:b/>
          <w:bCs/>
          <w:sz w:val="28"/>
          <w:szCs w:val="28"/>
        </w:rPr>
      </w:pPr>
      <w:r>
        <w:rPr>
          <w:rFonts w:ascii="Times New Roman" w:hAnsi="Times New Roman" w:cs="Times New Roman"/>
          <w:b/>
          <w:sz w:val="28"/>
          <w:szCs w:val="28"/>
        </w:rPr>
        <w:t xml:space="preserve">Об утверждении Порядка </w:t>
      </w:r>
      <w:r>
        <w:rPr>
          <w:rFonts w:ascii="Times New Roman" w:hAnsi="Times New Roman" w:cs="Times New Roman"/>
          <w:b/>
          <w:sz w:val="28"/>
          <w:szCs w:val="28"/>
        </w:rPr>
        <w:t xml:space="preserve">предоставления субсидий из областного </w:t>
      </w:r>
      <w:r>
        <w:rPr>
          <w:rFonts w:ascii="Times New Roman" w:hAnsi="Times New Roman" w:cs="Times New Roman"/>
          <w:b/>
          <w:sz w:val="28"/>
          <w:szCs w:val="28"/>
        </w:rPr>
      </w:r>
      <w:r>
        <w:rPr>
          <w:rFonts w:ascii="Times New Roman" w:hAnsi="Times New Roman" w:cs="Times New Roman"/>
        </w:rPr>
      </w:r>
      <w:r>
        <w:rPr>
          <w:rFonts w:ascii="Times New Roman" w:hAnsi="Times New Roman" w:cs="Times New Roman"/>
          <w:b/>
          <w:sz w:val="28"/>
          <w:szCs w:val="28"/>
        </w:rPr>
        <w:t xml:space="preserve">бюджета на условиях софинансирования расходных обязательств области </w:t>
      </w:r>
      <w:r>
        <w:rPr>
          <w:rFonts w:ascii="Times New Roman" w:hAnsi="Times New Roman" w:cs="Times New Roman"/>
          <w:b/>
          <w:sz w:val="28"/>
          <w:szCs w:val="28"/>
        </w:rPr>
      </w:r>
      <w:r>
        <w:rPr>
          <w:rFonts w:ascii="Times New Roman" w:hAnsi="Times New Roman" w:cs="Times New Roman"/>
        </w:rPr>
      </w:r>
      <w:r>
        <w:rPr>
          <w:rFonts w:ascii="Times New Roman" w:hAnsi="Times New Roman" w:cs="Times New Roman"/>
          <w:b/>
          <w:sz w:val="28"/>
          <w:szCs w:val="28"/>
        </w:rPr>
        <w:t xml:space="preserve">за счет средств федерального бюджета промышленным предприятиям </w:t>
      </w:r>
      <w:r>
        <w:rPr>
          <w:rFonts w:ascii="Times New Roman" w:hAnsi="Times New Roman" w:cs="Times New Roman"/>
          <w:b/>
          <w:sz w:val="28"/>
          <w:szCs w:val="28"/>
        </w:rPr>
      </w:r>
      <w:r>
        <w:rPr>
          <w:rFonts w:ascii="Times New Roman" w:hAnsi="Times New Roman" w:cs="Times New Roman"/>
        </w:rPr>
      </w:r>
      <w:r>
        <w:rPr>
          <w:rFonts w:ascii="Times New Roman" w:hAnsi="Times New Roman" w:cs="Times New Roman"/>
          <w:b/>
          <w:sz w:val="28"/>
          <w:szCs w:val="28"/>
        </w:rPr>
      </w:r>
      <w:r>
        <w:rPr>
          <w:rFonts w:ascii="Times New Roman" w:hAnsi="Times New Roman" w:cs="Times New Roman"/>
          <w:b/>
          <w:sz w:val="28"/>
          <w:szCs w:val="28"/>
        </w:rPr>
        <w:t xml:space="preserve">в рамках реализации мероприятия «Возмещение промыш</w:t>
      </w:r>
      <w:r>
        <w:rPr>
          <w:rFonts w:ascii="Times New Roman" w:hAnsi="Times New Roman" w:cs="Times New Roman"/>
          <w:b/>
          <w:sz w:val="28"/>
          <w:szCs w:val="28"/>
        </w:rPr>
        <w:t xml:space="preserve">ленным </w:t>
      </w:r>
      <w:r>
        <w:rPr>
          <w:rFonts w:ascii="Times New Roman" w:hAnsi="Times New Roman" w:cs="Times New Roman"/>
          <w:b/>
          <w:sz w:val="28"/>
          <w:szCs w:val="28"/>
        </w:rPr>
      </w:r>
      <w:r>
        <w:rPr>
          <w:rFonts w:ascii="Times New Roman" w:hAnsi="Times New Roman" w:cs="Times New Roman"/>
        </w:rPr>
      </w:r>
      <w:r>
        <w:rPr>
          <w:rFonts w:ascii="Times New Roman" w:hAnsi="Times New Roman" w:cs="Times New Roman"/>
          <w:b/>
          <w:sz w:val="28"/>
          <w:szCs w:val="28"/>
        </w:rPr>
      </w:r>
      <w:r>
        <w:rPr>
          <w:rFonts w:ascii="Times New Roman" w:hAnsi="Times New Roman" w:cs="Times New Roman"/>
          <w:b/>
          <w:sz w:val="28"/>
          <w:szCs w:val="28"/>
        </w:rPr>
        <w:t xml:space="preserve">предприятиям части затрат на уплату первого взноса (аванса) </w:t>
      </w:r>
      <w:r>
        <w:rPr>
          <w:rFonts w:ascii="Times New Roman" w:hAnsi="Times New Roman" w:cs="Times New Roman"/>
          <w:b/>
          <w:sz w:val="28"/>
          <w:szCs w:val="28"/>
        </w:rPr>
      </w:r>
      <w:r>
        <w:rPr>
          <w:rFonts w:ascii="Times New Roman" w:hAnsi="Times New Roman" w:cs="Times New Roman"/>
        </w:rPr>
      </w:r>
      <w:r>
        <w:rPr>
          <w:rFonts w:ascii="Times New Roman" w:hAnsi="Times New Roman" w:cs="Times New Roman"/>
          <w:b/>
          <w:sz w:val="28"/>
          <w:szCs w:val="28"/>
        </w:rPr>
        <w:t xml:space="preserve">при заключении договора (договоров) лизинга оборудования                 </w:t>
      </w:r>
      <w:r>
        <w:rPr>
          <w:rFonts w:ascii="Times New Roman" w:hAnsi="Times New Roman" w:cs="Times New Roman"/>
        </w:rPr>
      </w: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t xml:space="preserve">с российскими лизинговыми организациями»</w:t>
      </w:r>
      <w:r>
        <w:rPr>
          <w:rFonts w:ascii="Times New Roman" w:hAnsi="Times New Roman" w:cs="Times New Roman"/>
          <w:b/>
          <w:sz w:val="28"/>
          <w:szCs w:val="28"/>
        </w:rPr>
      </w:r>
      <w:r/>
      <w:r>
        <w:rPr>
          <w:rFonts w:ascii="Times New Roman" w:hAnsi="Times New Roman" w:cs="Times New Roman"/>
          <w:b/>
          <w:bCs/>
          <w:sz w:val="28"/>
          <w:szCs w:val="28"/>
        </w:rPr>
      </w:r>
    </w:p>
    <w:p>
      <w:pPr>
        <w:pStyle w:val="602"/>
        <w:spacing w:after="1"/>
      </w:pPr>
      <w:r/>
      <w:r/>
    </w:p>
    <w:p>
      <w:pPr>
        <w:pStyle w:val="602"/>
      </w:pPr>
      <w: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соответствии с </w:t>
      </w:r>
      <w:hyperlink r:id="rId8" w:tooltip="consultantplus://offline/ref=533529CDB0BFB4C5C0B612D1A6BA3731BA69C5BCC4410CD2FEF82EAE91D77983E338D6D1142B3C634E44B44EE321C3312103BB044100mB19M" w:history="1">
        <w:r>
          <w:rPr>
            <w:rFonts w:ascii="Times New Roman" w:hAnsi="Times New Roman" w:cs="Times New Roman"/>
            <w:color w:val="000000" w:themeColor="text1"/>
            <w:sz w:val="28"/>
            <w:szCs w:val="28"/>
          </w:rPr>
          <w:t xml:space="preserve">пунктом 1 статьи 78</w:t>
        </w:r>
      </w:hyperlink>
      <w:r>
        <w:rPr>
          <w:rFonts w:ascii="Times New Roman" w:hAnsi="Times New Roman" w:cs="Times New Roman"/>
          <w:color w:val="000000" w:themeColor="text1"/>
          <w:sz w:val="28"/>
          <w:szCs w:val="28"/>
        </w:rPr>
        <w:t xml:space="preserve"> Бюджетного кодекса Российской Федерации, </w:t>
      </w:r>
      <w:hyperlink r:id="rId9" w:tooltip="consultantplus://offline/ref=533529CDB0BFB4C5C0B612D1A6BA3731BA6EC4B8C4410CD2FEF82EAE91D77983E338D6D715246B395E40FD1BED3FC12E3E00A504m412M" w:history="1">
        <w:r>
          <w:rPr>
            <w:rFonts w:ascii="Times New Roman" w:hAnsi="Times New Roman" w:cs="Times New Roman"/>
            <w:color w:val="000000" w:themeColor="text1"/>
            <w:sz w:val="28"/>
            <w:szCs w:val="28"/>
          </w:rPr>
          <w:t xml:space="preserve">постановлением</w:t>
        </w:r>
      </w:hyperlink>
      <w:r>
        <w:rPr>
          <w:rFonts w:ascii="Times New Roman" w:hAnsi="Times New Roman" w:cs="Times New Roman"/>
          <w:color w:val="000000" w:themeColor="text1"/>
          <w:sz w:val="28"/>
          <w:szCs w:val="28"/>
        </w:rPr>
        <w:t xml:space="preserve"> Правительства Российской Федерации от 18 сентября 2020 года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w:t>
      </w:r>
      <w:r>
        <w:rPr>
          <w:rFonts w:ascii="Times New Roman" w:hAnsi="Times New Roman" w:cs="Times New Roman"/>
          <w:color w:val="000000" w:themeColor="text1"/>
          <w:sz w:val="28"/>
          <w:szCs w:val="28"/>
        </w:rPr>
        <w:t xml:space="preserve">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0" w:tooltip="consultantplus://offline/ref=533529CDB0BFB4C5C0B612D1A6BA3731BA69C1BBCD440CD2FEF82EAE91D77983F1388EDB152C21691B0BF21BECm212M" w:history="1">
        <w:r>
          <w:rPr>
            <w:rFonts w:ascii="Times New Roman" w:hAnsi="Times New Roman" w:cs="Times New Roman"/>
            <w:color w:val="000000" w:themeColor="text1"/>
            <w:sz w:val="28"/>
            <w:szCs w:val="28"/>
          </w:rPr>
          <w:t xml:space="preserve">постановлением</w:t>
        </w:r>
      </w:hyperlink>
      <w:r>
        <w:rPr>
          <w:rFonts w:ascii="Times New Roman" w:hAnsi="Times New Roman" w:cs="Times New Roman"/>
          <w:color w:val="000000" w:themeColor="text1"/>
          <w:sz w:val="28"/>
          <w:szCs w:val="28"/>
        </w:rPr>
        <w:t xml:space="preserve"> Правительства Российской Федерации от 15 апреля 2014 года N 328 "Об утверждении государственной программы Российской Федерации "Развитие промышленности и повышение ее конкурентоспособности", </w:t>
      </w:r>
      <w:hyperlink r:id="rId11" w:tooltip="consultantplus://offline/ref=533529CDB0BFB4C5C0B60CDCB0D66D3CBA669FB6C540008DA0A775F3C6DE73D4A4778F87517A3268190BF11AF023C02Dm213M" w:history="1">
        <w:r>
          <w:rPr>
            <w:rFonts w:ascii="Times New Roman" w:hAnsi="Times New Roman" w:cs="Times New Roman"/>
            <w:color w:val="000000" w:themeColor="text1"/>
            <w:sz w:val="28"/>
            <w:szCs w:val="28"/>
          </w:rPr>
          <w:t xml:space="preserve">постановлением</w:t>
        </w:r>
      </w:hyperlink>
      <w:r>
        <w:rPr>
          <w:rFonts w:ascii="Times New Roman" w:hAnsi="Times New Roman" w:cs="Times New Roman"/>
          <w:color w:val="000000" w:themeColor="text1"/>
          <w:sz w:val="28"/>
          <w:szCs w:val="28"/>
        </w:rPr>
        <w:t xml:space="preserve"> Правительства Белгородской области от 16 д</w:t>
      </w:r>
      <w:r>
        <w:rPr>
          <w:rFonts w:ascii="Times New Roman" w:hAnsi="Times New Roman" w:cs="Times New Roman"/>
          <w:color w:val="000000" w:themeColor="text1"/>
          <w:sz w:val="28"/>
          <w:szCs w:val="28"/>
        </w:rPr>
        <w:t xml:space="preserve">екабря 2013 года N 522-пп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Правительство Белгородской области постановляет:</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Утвердить </w:t>
      </w:r>
      <w:hyperlink w:tooltip="#P39" w:anchor="P39" w:history="1">
        <w:r>
          <w:rPr>
            <w:rFonts w:ascii="Times New Roman" w:hAnsi="Times New Roman" w:cs="Times New Roman"/>
            <w:color w:val="000000" w:themeColor="text1"/>
            <w:sz w:val="28"/>
            <w:szCs w:val="28"/>
          </w:rPr>
          <w:t xml:space="preserve">Порядок</w:t>
        </w:r>
      </w:hyperlink>
      <w:r>
        <w:rPr>
          <w:rFonts w:ascii="Times New Roman" w:hAnsi="Times New Roman" w:cs="Times New Roman"/>
          <w:color w:val="000000" w:themeColor="text1"/>
          <w:sz w:val="28"/>
          <w:szCs w:val="28"/>
        </w:rPr>
        <w:t xml:space="preserve"> предоставления субсидий из областного бюджета на условиях </w:t>
      </w:r>
      <w:r>
        <w:rPr>
          <w:rFonts w:ascii="Times New Roman" w:hAnsi="Times New Roman" w:cs="Times New Roman"/>
          <w:color w:val="000000" w:themeColor="text1"/>
          <w:sz w:val="28"/>
          <w:szCs w:val="28"/>
        </w:rPr>
        <w:t xml:space="preserve">софинансирования</w:t>
      </w:r>
      <w:r>
        <w:rPr>
          <w:rFonts w:ascii="Times New Roman" w:hAnsi="Times New Roman" w:cs="Times New Roman"/>
          <w:color w:val="000000" w:themeColor="text1"/>
          <w:sz w:val="28"/>
          <w:szCs w:val="28"/>
        </w:rPr>
        <w:t xml:space="preserve"> расходных обязательств области за счет средств федерального бюджета</w:t>
      </w:r>
      <w:r>
        <w:rPr>
          <w:rFonts w:ascii="Times New Roman" w:hAnsi="Times New Roman" w:cs="Times New Roman"/>
          <w:color w:val="000000" w:themeColor="text1"/>
          <w:sz w:val="28"/>
          <w:szCs w:val="28"/>
        </w:rPr>
        <w:t xml:space="preserve"> промышленным предприятиям в рамках реализации мероприятия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(прилагается).</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Контроль за исполнением постановления возложить на заместителя Губернатора Белгородской области </w:t>
      </w:r>
      <w:r>
        <w:rPr>
          <w:rFonts w:ascii="Times New Roman" w:hAnsi="Times New Roman" w:cs="Times New Roman"/>
          <w:color w:val="000000" w:themeColor="text1"/>
          <w:sz w:val="28"/>
          <w:szCs w:val="28"/>
        </w:rPr>
        <w:t xml:space="preserve">Гладского</w:t>
      </w:r>
      <w:r>
        <w:rPr>
          <w:rFonts w:ascii="Times New Roman" w:hAnsi="Times New Roman" w:cs="Times New Roman"/>
          <w:color w:val="000000" w:themeColor="text1"/>
          <w:sz w:val="28"/>
          <w:szCs w:val="28"/>
        </w:rPr>
        <w:t xml:space="preserve"> Д.Г.</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Настоящее постановление вступает в силу с 1 января 2023 года.</w:t>
      </w:r>
      <w:r>
        <w:rPr>
          <w:rFonts w:ascii="Times New Roman" w:hAnsi="Times New Roman" w:cs="Times New Roman"/>
          <w:color w:val="000000" w:themeColor="text1"/>
          <w:sz w:val="28"/>
          <w:szCs w:val="28"/>
        </w:rPr>
      </w:r>
    </w:p>
    <w:p>
      <w:pPr>
        <w:pStyle w:val="60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Губернатор Белгородской области</w:t>
      </w:r>
      <w:r>
        <w:rPr>
          <w:rFonts w:ascii="Times New Roman" w:hAnsi="Times New Roman" w:cs="Times New Roman"/>
          <w:color w:val="000000" w:themeColor="text1"/>
          <w:sz w:val="28"/>
          <w:szCs w:val="28"/>
        </w:rPr>
      </w:r>
    </w:p>
    <w:p>
      <w:pPr>
        <w:pStyle w:val="6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В.В.ГЛАДКОВ</w:t>
      </w:r>
      <w:r>
        <w:rPr>
          <w:rFonts w:ascii="Times New Roman" w:hAnsi="Times New Roman" w:cs="Times New Roman"/>
          <w:color w:val="000000" w:themeColor="text1"/>
          <w:sz w:val="28"/>
          <w:szCs w:val="28"/>
        </w:rPr>
      </w:r>
    </w:p>
    <w:p>
      <w:pPr>
        <w:pStyle w:val="6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jc w:val="right"/>
      </w:pPr>
      <w:r>
        <w:rPr>
          <w:highlight w:val="none"/>
        </w:rPr>
      </w:r>
      <w:r>
        <w:rPr>
          <w:highlight w:val="none"/>
        </w:rPr>
      </w:r>
    </w:p>
    <w:p>
      <w:pPr>
        <w:pStyle w:val="602"/>
        <w:jc w:val="right"/>
        <w:rPr>
          <w:highlight w:val="none"/>
        </w:rPr>
      </w:pPr>
      <w:r>
        <w:rPr>
          <w:highlight w:val="none"/>
        </w:rPr>
      </w:r>
      <w:r>
        <w:rPr>
          <w:highlight w:val="none"/>
        </w:rPr>
      </w:r>
    </w:p>
    <w:p>
      <w:pPr>
        <w:pStyle w:val="602"/>
        <w:jc w:val="center"/>
      </w:pPr>
      <w:r/>
      <w:r/>
    </w:p>
    <w:p>
      <w:pPr>
        <w:pStyle w:val="604"/>
        <w:jc w:val="center"/>
      </w:pPr>
      <w:r/>
      <w:r>
        <w:rPr>
          <w:rFonts w:ascii="Times New Roman" w:hAnsi="Times New Roman" w:cs="Times New Roman"/>
          <w:b/>
          <w:sz w:val="28"/>
          <w:szCs w:val="28"/>
        </w:rPr>
        <w:t xml:space="preserve">Порядок </w:t>
      </w:r>
      <w:r>
        <w:rPr>
          <w:rFonts w:ascii="Times New Roman" w:hAnsi="Times New Roman" w:cs="Times New Roman"/>
          <w:b/>
          <w:sz w:val="28"/>
          <w:szCs w:val="28"/>
        </w:rPr>
        <w:t xml:space="preserve">предоставления субсидий из областного </w:t>
      </w:r>
      <w:r>
        <w:rPr>
          <w:rFonts w:ascii="Times New Roman" w:hAnsi="Times New Roman" w:cs="Times New Roman"/>
          <w:b/>
          <w:sz w:val="28"/>
          <w:szCs w:val="28"/>
        </w:rPr>
        <w:t xml:space="preserve">бюджета на условиях софинансирования расходных обязательств области </w:t>
      </w:r>
      <w:r>
        <w:rPr>
          <w:rFonts w:ascii="Times New Roman" w:hAnsi="Times New Roman" w:cs="Times New Roman"/>
          <w:b/>
          <w:sz w:val="28"/>
          <w:szCs w:val="28"/>
        </w:rPr>
        <w:t xml:space="preserve">за счет средств федерального бюджета промышленным предприятиям </w:t>
      </w:r>
      <w:r>
        <w:rPr>
          <w:rFonts w:ascii="Times New Roman" w:hAnsi="Times New Roman" w:cs="Times New Roman"/>
          <w:b/>
          <w:sz w:val="28"/>
          <w:szCs w:val="28"/>
        </w:rPr>
        <w:t xml:space="preserve">в рамках реализации мероприятия «Возмещение промыш</w:t>
      </w:r>
      <w:r>
        <w:rPr>
          <w:rFonts w:ascii="Times New Roman" w:hAnsi="Times New Roman" w:cs="Times New Roman"/>
          <w:b/>
          <w:sz w:val="28"/>
          <w:szCs w:val="28"/>
        </w:rPr>
        <w:t xml:space="preserve">ленным </w:t>
      </w:r>
      <w:r>
        <w:rPr>
          <w:rFonts w:ascii="Times New Roman" w:hAnsi="Times New Roman" w:cs="Times New Roman"/>
          <w:b/>
          <w:sz w:val="28"/>
          <w:szCs w:val="28"/>
        </w:rPr>
        <w:t xml:space="preserve">предприятиям части затрат на уплату первого взноса (аванса) </w:t>
      </w:r>
      <w:r>
        <w:rPr>
          <w:rFonts w:ascii="Times New Roman" w:hAnsi="Times New Roman" w:cs="Times New Roman"/>
          <w:b/>
          <w:sz w:val="28"/>
          <w:szCs w:val="28"/>
        </w:rPr>
        <w:t xml:space="preserve">при заключении договора (договоров) лизинга оборудования  </w:t>
      </w:r>
      <w:r>
        <w:rPr>
          <w:rFonts w:ascii="Times New Roman" w:hAnsi="Times New Roman" w:cs="Times New Roman"/>
          <w:b/>
          <w:sz w:val="28"/>
          <w:szCs w:val="28"/>
        </w:rPr>
        <w:t xml:space="preserve">с российскими лизинговыми организациями»</w:t>
      </w:r>
      <w:r/>
      <w:r/>
    </w:p>
    <w:p>
      <w:pPr>
        <w:pStyle w:val="602"/>
        <w:spacing w:after="1"/>
      </w:pPr>
      <w:r/>
      <w:r/>
    </w:p>
    <w:p>
      <w:pPr>
        <w:pStyle w:val="602"/>
        <w:jc w:val="both"/>
      </w:pPr>
      <w:r/>
      <w:r/>
    </w:p>
    <w:p>
      <w:pPr>
        <w:pStyle w:val="604"/>
        <w:jc w:val="center"/>
        <w:rPr>
          <w:rFonts w:ascii="Times New Roman" w:hAnsi="Times New Roman" w:cs="Times New Roman"/>
          <w:color w:val="000000" w:themeColor="text1"/>
          <w:sz w:val="28"/>
          <w:szCs w:val="28"/>
        </w:rPr>
        <w:outlineLvl w:val="1"/>
      </w:pPr>
      <w:r>
        <w:rPr>
          <w:rFonts w:ascii="Times New Roman" w:hAnsi="Times New Roman" w:cs="Times New Roman"/>
          <w:color w:val="000000" w:themeColor="text1"/>
          <w:sz w:val="28"/>
          <w:szCs w:val="28"/>
        </w:rPr>
        <w:t xml:space="preserve">1. Общие положения</w:t>
      </w:r>
      <w:r>
        <w:rPr>
          <w:rFonts w:ascii="Times New Roman" w:hAnsi="Times New Roman" w:cs="Times New Roman"/>
          <w:color w:val="000000" w:themeColor="text1"/>
          <w:sz w:val="28"/>
          <w:szCs w:val="28"/>
        </w:rPr>
      </w:r>
    </w:p>
    <w:p>
      <w:pPr>
        <w:pStyle w:val="60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Порядок предоставления субсидий из областного бюджета на условиях </w:t>
      </w:r>
      <w:r>
        <w:rPr>
          <w:rFonts w:ascii="Times New Roman" w:hAnsi="Times New Roman" w:cs="Times New Roman"/>
          <w:color w:val="000000" w:themeColor="text1"/>
          <w:sz w:val="28"/>
          <w:szCs w:val="28"/>
        </w:rPr>
        <w:t xml:space="preserve">софинансирования</w:t>
      </w:r>
      <w:r>
        <w:rPr>
          <w:rFonts w:ascii="Times New Roman" w:hAnsi="Times New Roman" w:cs="Times New Roman"/>
          <w:color w:val="000000" w:themeColor="text1"/>
          <w:sz w:val="28"/>
          <w:szCs w:val="28"/>
        </w:rPr>
        <w:t xml:space="preserve"> расходных обязательств области за счет средств федерального бюджета промышленным предприятиям в рамках реализации мероприятия "Возмещение промышленным предприятиям части затрат на уплату первого взноса (аванса) при заключении договора (договоров) </w:t>
      </w:r>
      <w:r>
        <w:rPr>
          <w:rFonts w:ascii="Times New Roman" w:hAnsi="Times New Roman" w:cs="Times New Roman"/>
          <w:color w:val="000000" w:themeColor="text1"/>
          <w:sz w:val="28"/>
          <w:szCs w:val="28"/>
        </w:rPr>
        <w:t xml:space="preserve">лизинга оборудования с российскими лизинговыми организациями" (далее - Порядок) определяет цели, условия и порядок предоставления субсидий на возмещение части затрат на уплату первого взноса (аванса) при заключении договора (договоров) лизинга оборудования</w:t>
      </w:r>
      <w:r>
        <w:rPr>
          <w:rFonts w:ascii="Times New Roman" w:hAnsi="Times New Roman" w:cs="Times New Roman"/>
          <w:color w:val="000000" w:themeColor="text1"/>
          <w:sz w:val="28"/>
          <w:szCs w:val="28"/>
        </w:rPr>
        <w:t xml:space="preserve"> с российскими лизинговыми организациями в рамках реализации мероприятия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w:t>
      </w:r>
      <w:hyperlink r:id="rId12" w:tooltip="consultantplus://offline/ref=533529CDB0BFB4C5C0B60CDCB0D66D3CBA669FB6C540008DA0A775F3C6DE73D4A4778F9551223E6C1B16F219E575916B750FA5055F03BB7994477Am812M" w:history="1">
        <w:r>
          <w:rPr>
            <w:rFonts w:ascii="Times New Roman" w:hAnsi="Times New Roman" w:cs="Times New Roman"/>
            <w:color w:val="000000" w:themeColor="text1"/>
            <w:sz w:val="28"/>
            <w:szCs w:val="28"/>
          </w:rPr>
          <w:t xml:space="preserve">подпрограммы 2</w:t>
        </w:r>
      </w:hyperlink>
      <w:r>
        <w:rPr>
          <w:rFonts w:ascii="Times New Roman" w:hAnsi="Times New Roman" w:cs="Times New Roman"/>
          <w:color w:val="000000" w:themeColor="text1"/>
          <w:sz w:val="28"/>
          <w:szCs w:val="28"/>
        </w:rPr>
        <w:t xml:space="preserve"> "Развитие промышленности" государственной прог</w:t>
      </w:r>
      <w:r>
        <w:rPr>
          <w:rFonts w:ascii="Times New Roman" w:hAnsi="Times New Roman" w:cs="Times New Roman"/>
          <w:color w:val="000000" w:themeColor="text1"/>
          <w:sz w:val="28"/>
          <w:szCs w:val="28"/>
        </w:rPr>
        <w:t xml:space="preserve">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16 декабря 2013 года N 522-пп, на условиях </w:t>
      </w:r>
      <w:r>
        <w:rPr>
          <w:rFonts w:ascii="Times New Roman" w:hAnsi="Times New Roman" w:cs="Times New Roman"/>
          <w:color w:val="000000" w:themeColor="text1"/>
          <w:sz w:val="28"/>
          <w:szCs w:val="28"/>
        </w:rPr>
        <w:t xml:space="preserve">софинансирования</w:t>
      </w:r>
      <w:r>
        <w:rPr>
          <w:rFonts w:ascii="Times New Roman" w:hAnsi="Times New Roman" w:cs="Times New Roman"/>
          <w:color w:val="000000" w:themeColor="text1"/>
          <w:sz w:val="28"/>
          <w:szCs w:val="28"/>
        </w:rPr>
        <w:t xml:space="preserve"> из федерального бюджета расходных обязательств Белгородской области, возникающих при</w:t>
      </w:r>
      <w:r>
        <w:rPr>
          <w:rFonts w:ascii="Times New Roman" w:hAnsi="Times New Roman" w:cs="Times New Roman"/>
          <w:color w:val="000000" w:themeColor="text1"/>
          <w:sz w:val="28"/>
          <w:szCs w:val="28"/>
        </w:rPr>
        <w:t xml:space="preserve"> реализации региональных программ развития промышленности, в соответствии с соглашением о предоставлении субсидии из федерального бюджета, заключенным между Министерством промышленности и торговли Российской Федерации и Правительством Белгородской области.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Для целей реализации Порядка используются следующие понятия: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Минпромторг</w:t>
      </w:r>
      <w:r>
        <w:rPr>
          <w:rFonts w:ascii="Times New Roman" w:hAnsi="Times New Roman" w:cs="Times New Roman"/>
          <w:color w:val="000000" w:themeColor="text1"/>
          <w:sz w:val="28"/>
          <w:szCs w:val="28"/>
        </w:rPr>
        <w:t xml:space="preserve"> России - Министерство промышленности и торговли Российской Федерации;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Минфин России - Министерство финансов Российской Федерации;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Министерство - министерство экономического развития и промышленности Белгородской области;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оборудование - промышленная продукция, относимая в соответствии с Общероссийским классификатором продукции по видам экономической деятельности к </w:t>
      </w:r>
      <w:hyperlink r:id="rId13" w:tooltip="consultantplus://offline/ref=533529CDB0BFB4C5C0B612D1A6BA3731BA6EC8B2C9430CD2FEF82EAE91D77983E338D6D714263E69191EA44AAA74CD2F231CA4075F00BA65m915M" w:history="1">
        <w:r>
          <w:rPr>
            <w:rFonts w:ascii="Times New Roman" w:hAnsi="Times New Roman" w:cs="Times New Roman"/>
            <w:color w:val="000000" w:themeColor="text1"/>
            <w:sz w:val="28"/>
            <w:szCs w:val="28"/>
          </w:rPr>
          <w:t xml:space="preserve">классам 26</w:t>
        </w:r>
      </w:hyperlink>
      <w:r>
        <w:rPr>
          <w:rFonts w:ascii="Times New Roman" w:hAnsi="Times New Roman" w:cs="Times New Roman"/>
          <w:color w:val="000000" w:themeColor="text1"/>
          <w:sz w:val="28"/>
          <w:szCs w:val="28"/>
        </w:rPr>
        <w:t xml:space="preserve">, </w:t>
      </w:r>
      <w:hyperlink r:id="rId14" w:tooltip="consultantplus://offline/ref=533529CDB0BFB4C5C0B612D1A6BA3731BA6EC8B2C9430CD2FEF82EAE91D77983E338D6D7172F3D6D131EA44AAA74CD2F231CA4075F00BA65m915M" w:history="1">
        <w:r>
          <w:rPr>
            <w:rFonts w:ascii="Times New Roman" w:hAnsi="Times New Roman" w:cs="Times New Roman"/>
            <w:color w:val="000000" w:themeColor="text1"/>
            <w:sz w:val="28"/>
            <w:szCs w:val="28"/>
          </w:rPr>
          <w:t xml:space="preserve">27</w:t>
        </w:r>
      </w:hyperlink>
      <w:r>
        <w:rPr>
          <w:rFonts w:ascii="Times New Roman" w:hAnsi="Times New Roman" w:cs="Times New Roman"/>
          <w:color w:val="000000" w:themeColor="text1"/>
          <w:sz w:val="28"/>
          <w:szCs w:val="28"/>
        </w:rPr>
        <w:t xml:space="preserve"> и </w:t>
      </w:r>
      <w:hyperlink r:id="rId15" w:tooltip="consultantplus://offline/ref=533529CDB0BFB4C5C0B612D1A6BA3731BA6EC8B2C9430CD2FEF82EAE91D77983E338D6D7172E3F61191EA44AAA74CD2F231CA4075F00BA65m915M" w:history="1">
        <w:r>
          <w:rPr>
            <w:rFonts w:ascii="Times New Roman" w:hAnsi="Times New Roman" w:cs="Times New Roman"/>
            <w:color w:val="000000" w:themeColor="text1"/>
            <w:sz w:val="28"/>
            <w:szCs w:val="28"/>
          </w:rPr>
          <w:t xml:space="preserve">28</w:t>
        </w:r>
      </w:hyperlink>
      <w:r>
        <w:rPr>
          <w:rFonts w:ascii="Times New Roman" w:hAnsi="Times New Roman" w:cs="Times New Roman"/>
          <w:color w:val="000000" w:themeColor="text1"/>
          <w:sz w:val="28"/>
          <w:szCs w:val="28"/>
        </w:rPr>
        <w:t xml:space="preserve"> (за исключением </w:t>
      </w:r>
      <w:hyperlink r:id="rId16" w:tooltip="consultantplus://offline/ref=533529CDB0BFB4C5C0B612D1A6BA3731BA6EC8B2C9430CD2FEF82EAE91D77983E338D6D7172D3C69131EA44AAA74CD2F231CA4075F00BA65m915M" w:history="1">
        <w:r>
          <w:rPr>
            <w:rFonts w:ascii="Times New Roman" w:hAnsi="Times New Roman" w:cs="Times New Roman"/>
            <w:color w:val="000000" w:themeColor="text1"/>
            <w:sz w:val="28"/>
            <w:szCs w:val="28"/>
          </w:rPr>
          <w:t xml:space="preserve">подкласса 28.3</w:t>
        </w:r>
      </w:hyperlink>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промышленные предприятия - субъекты деятельности в сфере промышленности, зарегистрированные на территории Российской Федерации, осуществляющие деятельность, относящуюся по виду экономической деятельности к </w:t>
      </w:r>
      <w:hyperlink r:id="rId17" w:tooltip="consultantplus://offline/ref=533529CDB0BFB4C5C0B612D1A6BA3731BA6FC9B2C9440CD2FEF82EAE91D77983E338D6D7152F38691B1EA44AAA74CD2F231CA4075F00BA65m915M" w:history="1">
        <w:r>
          <w:rPr>
            <w:rFonts w:ascii="Times New Roman" w:hAnsi="Times New Roman" w:cs="Times New Roman"/>
            <w:color w:val="000000" w:themeColor="text1"/>
            <w:sz w:val="28"/>
            <w:szCs w:val="28"/>
          </w:rPr>
          <w:t xml:space="preserve">разделу</w:t>
        </w:r>
      </w:hyperlink>
      <w:r>
        <w:rPr>
          <w:rFonts w:ascii="Times New Roman" w:hAnsi="Times New Roman" w:cs="Times New Roman"/>
          <w:color w:val="000000" w:themeColor="text1"/>
          <w:sz w:val="28"/>
          <w:szCs w:val="28"/>
        </w:rP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w:t>
      </w:r>
      <w:r>
        <w:rPr>
          <w:rFonts w:ascii="Times New Roman" w:hAnsi="Times New Roman" w:cs="Times New Roman"/>
          <w:color w:val="000000" w:themeColor="text1"/>
          <w:sz w:val="28"/>
          <w:szCs w:val="28"/>
        </w:rPr>
        <w:t xml:space="preserve">Минпромторга</w:t>
      </w:r>
      <w:r>
        <w:rPr>
          <w:rFonts w:ascii="Times New Roman" w:hAnsi="Times New Roman" w:cs="Times New Roman"/>
          <w:color w:val="000000" w:themeColor="text1"/>
          <w:sz w:val="28"/>
          <w:szCs w:val="28"/>
        </w:rPr>
        <w:t xml:space="preserve"> России);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сфера ведения </w:t>
      </w:r>
      <w:r>
        <w:rPr>
          <w:rFonts w:ascii="Times New Roman" w:hAnsi="Times New Roman" w:cs="Times New Roman"/>
          <w:color w:val="000000" w:themeColor="text1"/>
          <w:sz w:val="28"/>
          <w:szCs w:val="28"/>
        </w:rPr>
        <w:t xml:space="preserve">Минпромторга</w:t>
      </w:r>
      <w:r>
        <w:rPr>
          <w:rFonts w:ascii="Times New Roman" w:hAnsi="Times New Roman" w:cs="Times New Roman"/>
          <w:color w:val="000000" w:themeColor="text1"/>
          <w:sz w:val="28"/>
          <w:szCs w:val="28"/>
        </w:rPr>
        <w:t xml:space="preserve"> России - </w:t>
      </w:r>
      <w:hyperlink r:id="rId18" w:tooltip="consultantplus://offline/ref=533529CDB0BFB4C5C0B612D1A6BA3731BA6EC1BFCE420CD2FEF82EAE91D77983E338D6D7152F3F691A1EA44AAA74CD2F231CA4075F00BA65m915M" w:history="1">
        <w:r>
          <w:rPr>
            <w:rFonts w:ascii="Times New Roman" w:hAnsi="Times New Roman" w:cs="Times New Roman"/>
            <w:color w:val="000000" w:themeColor="text1"/>
            <w:sz w:val="28"/>
            <w:szCs w:val="28"/>
          </w:rPr>
          <w:t xml:space="preserve">совокупность</w:t>
        </w:r>
      </w:hyperlink>
      <w:r>
        <w:rPr>
          <w:rFonts w:ascii="Times New Roman" w:hAnsi="Times New Roman" w:cs="Times New Roman"/>
          <w:color w:val="000000" w:themeColor="text1"/>
          <w:sz w:val="28"/>
          <w:szCs w:val="28"/>
        </w:rPr>
        <w:t xml:space="preserve">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определенных приказом </w:t>
      </w:r>
      <w:r>
        <w:rPr>
          <w:rFonts w:ascii="Times New Roman" w:hAnsi="Times New Roman" w:cs="Times New Roman"/>
          <w:color w:val="000000" w:themeColor="text1"/>
          <w:sz w:val="28"/>
          <w:szCs w:val="28"/>
        </w:rPr>
        <w:t xml:space="preserve">Минпромторга</w:t>
      </w:r>
      <w:r>
        <w:rPr>
          <w:rFonts w:ascii="Times New Roman" w:hAnsi="Times New Roman" w:cs="Times New Roman"/>
          <w:color w:val="000000" w:themeColor="text1"/>
          <w:sz w:val="28"/>
          <w:szCs w:val="28"/>
        </w:rPr>
        <w:t xml:space="preserve"> России от 28 сентября 2022 года N 4085 "О</w:t>
      </w:r>
      <w:r>
        <w:rPr>
          <w:rFonts w:ascii="Times New Roman" w:hAnsi="Times New Roman" w:cs="Times New Roman"/>
          <w:color w:val="000000" w:themeColor="text1"/>
          <w:sz w:val="28"/>
          <w:szCs w:val="28"/>
        </w:rPr>
        <w:t xml:space="preserve">б определении совокупности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и к сфере ведения Министерства промышленности и торговли Российской Федерации";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первый взнос (аванс) - денежная сумма, оплаченная лизингополучателем лизингодателю и являющаяся первым лизинговым платежом согласно графику лизинговых платежей или предоплатой (авансом) по договору лизинга оборудования;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субсидия - субсидия из областного бюджета, предоставляемая на цель, указанную в </w:t>
      </w:r>
      <w:hyperlink w:tooltip="#P68" w:anchor="P68" w:history="1">
        <w:r>
          <w:rPr>
            <w:rFonts w:ascii="Times New Roman" w:hAnsi="Times New Roman" w:cs="Times New Roman"/>
            <w:color w:val="000000" w:themeColor="text1"/>
            <w:sz w:val="28"/>
            <w:szCs w:val="28"/>
          </w:rPr>
          <w:t xml:space="preserve">пункте 1.3 раздела 1</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соглашение с </w:t>
      </w:r>
      <w:r>
        <w:rPr>
          <w:rFonts w:ascii="Times New Roman" w:hAnsi="Times New Roman" w:cs="Times New Roman"/>
          <w:color w:val="000000" w:themeColor="text1"/>
          <w:sz w:val="28"/>
          <w:szCs w:val="28"/>
        </w:rPr>
        <w:t xml:space="preserve">Минпромторгом</w:t>
      </w:r>
      <w:r>
        <w:rPr>
          <w:rFonts w:ascii="Times New Roman" w:hAnsi="Times New Roman" w:cs="Times New Roman"/>
          <w:color w:val="000000" w:themeColor="text1"/>
          <w:sz w:val="28"/>
          <w:szCs w:val="28"/>
        </w:rPr>
        <w:t xml:space="preserve"> России - соглашение о предоставлении субсидии из федерального бюджета бюджету субъекта Российской Федерации в целях </w:t>
      </w:r>
      <w:r>
        <w:rPr>
          <w:rFonts w:ascii="Times New Roman" w:hAnsi="Times New Roman" w:cs="Times New Roman"/>
          <w:color w:val="000000" w:themeColor="text1"/>
          <w:sz w:val="28"/>
          <w:szCs w:val="28"/>
        </w:rPr>
        <w:t xml:space="preserve">софинансирования</w:t>
      </w:r>
      <w:r>
        <w:rPr>
          <w:rFonts w:ascii="Times New Roman" w:hAnsi="Times New Roman" w:cs="Times New Roman"/>
          <w:color w:val="000000" w:themeColor="text1"/>
          <w:sz w:val="28"/>
          <w:szCs w:val="28"/>
        </w:rPr>
        <w:t xml:space="preserve"> расходных обязательств Белгородской области, возникающих при реализации региональных программ развития промышленности, заключенное между </w:t>
      </w:r>
      <w:r>
        <w:rPr>
          <w:rFonts w:ascii="Times New Roman" w:hAnsi="Times New Roman" w:cs="Times New Roman"/>
          <w:color w:val="000000" w:themeColor="text1"/>
          <w:sz w:val="28"/>
          <w:szCs w:val="28"/>
        </w:rPr>
        <w:t xml:space="preserve">Минпромторгом</w:t>
      </w:r>
      <w:r>
        <w:rPr>
          <w:rFonts w:ascii="Times New Roman" w:hAnsi="Times New Roman" w:cs="Times New Roman"/>
          <w:color w:val="000000" w:themeColor="text1"/>
          <w:sz w:val="28"/>
          <w:szCs w:val="28"/>
        </w:rPr>
        <w:t xml:space="preserve"> России и Правительством Белгородской области;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подпрограмма 2 - </w:t>
      </w:r>
      <w:hyperlink r:id="rId19" w:tooltip="consultantplus://offline/ref=533529CDB0BFB4C5C0B60CDCB0D66D3CBA669FB6C540008DA0A775F3C6DE73D4A4778F9551223E6C1B16F219E575916B750FA5055F03BB7994477Am812M" w:history="1">
        <w:r>
          <w:rPr>
            <w:rFonts w:ascii="Times New Roman" w:hAnsi="Times New Roman" w:cs="Times New Roman"/>
            <w:color w:val="000000" w:themeColor="text1"/>
            <w:sz w:val="28"/>
            <w:szCs w:val="28"/>
          </w:rPr>
          <w:t xml:space="preserve">подпрограмма 2</w:t>
        </w:r>
      </w:hyperlink>
      <w:r>
        <w:rPr>
          <w:rFonts w:ascii="Times New Roman" w:hAnsi="Times New Roman" w:cs="Times New Roman"/>
          <w:color w:val="000000" w:themeColor="text1"/>
          <w:sz w:val="28"/>
          <w:szCs w:val="28"/>
        </w:rPr>
        <w:t xml:space="preserve"> "Развитие промышленности" государ</w:t>
      </w:r>
      <w:r>
        <w:rPr>
          <w:rFonts w:ascii="Times New Roman" w:hAnsi="Times New Roman" w:cs="Times New Roman"/>
          <w:color w:val="000000" w:themeColor="text1"/>
          <w:sz w:val="28"/>
          <w:szCs w:val="28"/>
        </w:rPr>
        <w:t xml:space="preserve">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16 декабря 2013 года N 522-пп;</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сводная ведомость - сводная ведомость оценки заявок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информационная система "Электронный бюджет" - государственная интегрированная информационная система управления общественными финансами "Электронный бюджет";</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План мероприятий - план мероприятий по достижению результатов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 w:name="P68"/>
      <w:r>
        <w:rPr>
          <w:rFonts w:ascii="Times New Roman" w:hAnsi="Times New Roman" w:cs="Times New Roman"/>
          <w:color w:val="000000" w:themeColor="text1"/>
          <w:sz w:val="28"/>
          <w:szCs w:val="28"/>
        </w:rPr>
      </w:r>
      <w:bookmarkEnd w:id="1"/>
      <w:r>
        <w:rPr>
          <w:rFonts w:ascii="Times New Roman" w:hAnsi="Times New Roman" w:cs="Times New Roman"/>
          <w:color w:val="000000" w:themeColor="text1"/>
          <w:sz w:val="28"/>
          <w:szCs w:val="28"/>
        </w:rPr>
        <w:t xml:space="preserve">1.3. Целью предоставления субсидии является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2" w:name="P69"/>
      <w:r>
        <w:rPr>
          <w:rFonts w:ascii="Times New Roman" w:hAnsi="Times New Roman" w:cs="Times New Roman"/>
          <w:color w:val="000000" w:themeColor="text1"/>
          <w:sz w:val="28"/>
          <w:szCs w:val="28"/>
        </w:rPr>
      </w:r>
      <w:bookmarkEnd w:id="2"/>
      <w:r>
        <w:rPr>
          <w:rFonts w:ascii="Times New Roman" w:hAnsi="Times New Roman" w:cs="Times New Roman"/>
          <w:color w:val="000000" w:themeColor="text1"/>
          <w:sz w:val="28"/>
          <w:szCs w:val="28"/>
        </w:rPr>
        <w:t xml:space="preserve">1.4. Предоставление субсидии осуществляется в пределах бюджетных ассигнований, предусмотренных законом Белгородской области об областном бюджете на соответствующий финансовый год и плановый период, за счет средств областного бюджета на условиях </w:t>
      </w:r>
      <w:r>
        <w:rPr>
          <w:rFonts w:ascii="Times New Roman" w:hAnsi="Times New Roman" w:cs="Times New Roman"/>
          <w:color w:val="000000" w:themeColor="text1"/>
          <w:sz w:val="28"/>
          <w:szCs w:val="28"/>
        </w:rPr>
        <w:t xml:space="preserve">софинансирования</w:t>
      </w:r>
      <w:r>
        <w:rPr>
          <w:rFonts w:ascii="Times New Roman" w:hAnsi="Times New Roman" w:cs="Times New Roman"/>
          <w:color w:val="000000" w:themeColor="text1"/>
          <w:sz w:val="28"/>
          <w:szCs w:val="28"/>
        </w:rPr>
        <w:t xml:space="preserve"> расходных обязательств Белгородской области за счет средств федерального бюджета в соответствии с соглашением с </w:t>
      </w:r>
      <w:r>
        <w:rPr>
          <w:rFonts w:ascii="Times New Roman" w:hAnsi="Times New Roman" w:cs="Times New Roman"/>
          <w:color w:val="000000" w:themeColor="text1"/>
          <w:sz w:val="28"/>
          <w:szCs w:val="28"/>
        </w:rPr>
        <w:t xml:space="preserve">Минпромторгом</w:t>
      </w:r>
      <w:r>
        <w:rPr>
          <w:rFonts w:ascii="Times New Roman" w:hAnsi="Times New Roman" w:cs="Times New Roman"/>
          <w:color w:val="000000" w:themeColor="text1"/>
          <w:sz w:val="28"/>
          <w:szCs w:val="28"/>
        </w:rPr>
        <w:t xml:space="preserve"> России на цель, указанную в </w:t>
      </w:r>
      <w:hyperlink w:tooltip="#P68" w:anchor="P68" w:history="1">
        <w:r>
          <w:rPr>
            <w:rFonts w:ascii="Times New Roman" w:hAnsi="Times New Roman" w:cs="Times New Roman"/>
            <w:color w:val="000000" w:themeColor="text1"/>
            <w:sz w:val="28"/>
            <w:szCs w:val="28"/>
          </w:rPr>
          <w:t xml:space="preserve">пункте 1.3 раздела 1</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Главным распорядителем бюджетных средств является Министерство, </w:t>
      </w:r>
      <w:r>
        <w:rPr>
          <w:rFonts w:ascii="Times New Roman" w:hAnsi="Times New Roman" w:cs="Times New Roman"/>
          <w:color w:val="000000" w:themeColor="text1"/>
          <w:sz w:val="28"/>
          <w:szCs w:val="28"/>
        </w:rPr>
        <w:t xml:space="preserve">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Получатель (получатели) субсидии определяется (определяются) по результатам отбора. Способом проведения отбора является конкурс.</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Сведения о субсидии размещаются на едином портале бюджетной системы Российской Федерац</w:t>
      </w:r>
      <w:r>
        <w:rPr>
          <w:rFonts w:ascii="Times New Roman" w:hAnsi="Times New Roman" w:cs="Times New Roman"/>
          <w:color w:val="000000" w:themeColor="text1"/>
          <w:sz w:val="28"/>
          <w:szCs w:val="28"/>
        </w:rPr>
        <w:t xml:space="preserve">ии в сети Интернет (в разделе единого портала) не позднее 15-го рабочего дня, следующего за днем принятия закона Белгородской области об областном бюджете (закона Белгородской области о внесении изменений в закон Белгородской области об областном бюджете).</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4"/>
        <w:jc w:val="center"/>
        <w:rPr>
          <w:rFonts w:ascii="Times New Roman" w:hAnsi="Times New Roman" w:cs="Times New Roman"/>
          <w:color w:val="000000" w:themeColor="text1"/>
          <w:sz w:val="28"/>
          <w:szCs w:val="28"/>
        </w:rPr>
        <w:outlineLvl w:val="1"/>
      </w:pPr>
      <w:r>
        <w:rPr>
          <w:rFonts w:ascii="Times New Roman" w:hAnsi="Times New Roman" w:cs="Times New Roman"/>
          <w:color w:val="000000" w:themeColor="text1"/>
          <w:sz w:val="28"/>
          <w:szCs w:val="28"/>
        </w:rPr>
        <w:t xml:space="preserve">2. Условия и порядок предоставления субсидии</w:t>
      </w:r>
      <w:r>
        <w:rPr>
          <w:rFonts w:ascii="Times New Roman" w:hAnsi="Times New Roman" w:cs="Times New Roman"/>
          <w:color w:val="000000" w:themeColor="text1"/>
          <w:sz w:val="28"/>
          <w:szCs w:val="28"/>
        </w:rPr>
      </w:r>
    </w:p>
    <w:p>
      <w:pPr>
        <w:pStyle w:val="60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Отбор проводится Министерством на основании заявок на участие в отборе, направленных участниками отбора для участия в отборе, исходя из наилучших условий достижения результата, в целях достижения которого предоставляется субсидия.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3" w:name="P77"/>
      <w:r>
        <w:rPr>
          <w:rFonts w:ascii="Times New Roman" w:hAnsi="Times New Roman" w:cs="Times New Roman"/>
          <w:color w:val="000000" w:themeColor="text1"/>
          <w:sz w:val="28"/>
          <w:szCs w:val="28"/>
        </w:rPr>
      </w:r>
      <w:bookmarkEnd w:id="3"/>
      <w:r>
        <w:rPr>
          <w:rFonts w:ascii="Times New Roman" w:hAnsi="Times New Roman" w:cs="Times New Roman"/>
          <w:color w:val="000000" w:themeColor="text1"/>
          <w:sz w:val="28"/>
          <w:szCs w:val="28"/>
        </w:rPr>
        <w:t xml:space="preserve">2.2. Решение о проведении отбора принимается Министерством в форме приказа при наличии лимитов бюджетных ассигнований, указанных в </w:t>
      </w:r>
      <w:hyperlink w:tooltip="#P69" w:anchor="P69" w:history="1">
        <w:r>
          <w:rPr>
            <w:rFonts w:ascii="Times New Roman" w:hAnsi="Times New Roman" w:cs="Times New Roman"/>
            <w:color w:val="000000" w:themeColor="text1"/>
            <w:sz w:val="28"/>
            <w:szCs w:val="28"/>
          </w:rPr>
          <w:t xml:space="preserve">пункте 1.4 раздела 1</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4" w:name="P78"/>
      <w:r>
        <w:rPr>
          <w:rFonts w:ascii="Times New Roman" w:hAnsi="Times New Roman" w:cs="Times New Roman"/>
          <w:color w:val="000000" w:themeColor="text1"/>
          <w:sz w:val="28"/>
          <w:szCs w:val="28"/>
        </w:rPr>
      </w:r>
      <w:bookmarkEnd w:id="4"/>
      <w:r>
        <w:rPr>
          <w:rFonts w:ascii="Times New Roman" w:hAnsi="Times New Roman" w:cs="Times New Roman"/>
          <w:color w:val="000000" w:themeColor="text1"/>
          <w:sz w:val="28"/>
          <w:szCs w:val="28"/>
        </w:rPr>
        <w:t xml:space="preserve">2.3. Объявление о проведении отбора размещается на официальном сайте Министерства в сети Интернет (minecprom.ru) с указанием: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наименования, местонахождения, почтового адреса, адреса электронной почты Министерства;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результатов предоставления субсидии в соответствии с </w:t>
      </w:r>
      <w:hyperlink w:tooltip="#P208" w:anchor="P208" w:history="1">
        <w:r>
          <w:rPr>
            <w:rFonts w:ascii="Times New Roman" w:hAnsi="Times New Roman" w:cs="Times New Roman"/>
            <w:color w:val="000000" w:themeColor="text1"/>
            <w:sz w:val="28"/>
            <w:szCs w:val="28"/>
          </w:rPr>
          <w:t xml:space="preserve">пунктом 3.13 раздела 3</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доменного имени, и (или) сетевого адреса, и (или) указателя страниц сайта в сети Интернет, на котором обеспечивается проведение отбора;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требований к участникам отбора в соответствии с </w:t>
      </w:r>
      <w:hyperlink w:tooltip="#P96" w:anchor="P96" w:history="1">
        <w:r>
          <w:rPr>
            <w:rFonts w:ascii="Times New Roman" w:hAnsi="Times New Roman" w:cs="Times New Roman"/>
            <w:color w:val="000000" w:themeColor="text1"/>
            <w:sz w:val="28"/>
            <w:szCs w:val="28"/>
          </w:rPr>
          <w:t xml:space="preserve">пунктами 2.5</w:t>
        </w:r>
      </w:hyperlink>
      <w:r>
        <w:rPr>
          <w:rFonts w:ascii="Times New Roman" w:hAnsi="Times New Roman" w:cs="Times New Roman"/>
          <w:color w:val="000000" w:themeColor="text1"/>
          <w:sz w:val="28"/>
          <w:szCs w:val="28"/>
        </w:rPr>
        <w:t xml:space="preserve">, </w:t>
      </w:r>
      <w:hyperlink w:tooltip="#P117" w:anchor="P117" w:history="1">
        <w:r>
          <w:rPr>
            <w:rFonts w:ascii="Times New Roman" w:hAnsi="Times New Roman" w:cs="Times New Roman"/>
            <w:color w:val="000000" w:themeColor="text1"/>
            <w:sz w:val="28"/>
            <w:szCs w:val="28"/>
          </w:rPr>
          <w:t xml:space="preserve">2.6 раздела 2</w:t>
        </w:r>
      </w:hyperlink>
      <w:r>
        <w:rPr>
          <w:rFonts w:ascii="Times New Roman" w:hAnsi="Times New Roman" w:cs="Times New Roman"/>
          <w:color w:val="000000" w:themeColor="text1"/>
          <w:sz w:val="28"/>
          <w:szCs w:val="28"/>
        </w:rPr>
        <w:t xml:space="preserve"> Порядка и перечня документов, представляемых участниками отбора для подтверждения их соответствия указанным требованиям;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порядка подачи заявок на участие в отборе и требований, предъявляемых к форме и содержанию заявок, подаваемых участниками отбора в соответствии с </w:t>
      </w:r>
      <w:hyperlink w:tooltip="#P125" w:anchor="P125" w:history="1">
        <w:r>
          <w:rPr>
            <w:rFonts w:ascii="Times New Roman" w:hAnsi="Times New Roman" w:cs="Times New Roman"/>
            <w:color w:val="000000" w:themeColor="text1"/>
            <w:sz w:val="28"/>
            <w:szCs w:val="28"/>
          </w:rPr>
          <w:t xml:space="preserve">пунктами 2.7</w:t>
        </w:r>
      </w:hyperlink>
      <w:r>
        <w:rPr>
          <w:rFonts w:ascii="Times New Roman" w:hAnsi="Times New Roman" w:cs="Times New Roman"/>
          <w:color w:val="000000" w:themeColor="text1"/>
          <w:sz w:val="28"/>
          <w:szCs w:val="28"/>
        </w:rPr>
        <w:t xml:space="preserve"> - </w:t>
      </w:r>
      <w:hyperlink w:tooltip="#P151" w:anchor="P151" w:history="1">
        <w:r>
          <w:rPr>
            <w:rFonts w:ascii="Times New Roman" w:hAnsi="Times New Roman" w:cs="Times New Roman"/>
            <w:color w:val="000000" w:themeColor="text1"/>
            <w:sz w:val="28"/>
            <w:szCs w:val="28"/>
          </w:rPr>
          <w:t xml:space="preserve">2.9 раздела 2</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порядка отзыва заявок на участие в отборе, порядка возврата заявок на участие в отборе, определяющего в том числе основания для возврата заявок на участие в отборе, порядка внесения изменений в заявки на участие в отборе в соответствии с </w:t>
      </w:r>
      <w:hyperlink w:tooltip="#P154" w:anchor="P154" w:history="1">
        <w:r>
          <w:rPr>
            <w:rFonts w:ascii="Times New Roman" w:hAnsi="Times New Roman" w:cs="Times New Roman"/>
            <w:color w:val="000000" w:themeColor="text1"/>
            <w:sz w:val="28"/>
            <w:szCs w:val="28"/>
          </w:rPr>
          <w:t xml:space="preserve">пунктом 2.10 раздела 2</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правил рассмотрения и оценки заявок на участие в отборе участников отбора в соответствии с </w:t>
      </w:r>
      <w:hyperlink w:tooltip="#P155" w:anchor="P155" w:history="1">
        <w:r>
          <w:rPr>
            <w:rFonts w:ascii="Times New Roman" w:hAnsi="Times New Roman" w:cs="Times New Roman"/>
            <w:color w:val="000000" w:themeColor="text1"/>
            <w:sz w:val="28"/>
            <w:szCs w:val="28"/>
          </w:rPr>
          <w:t xml:space="preserve">пунктами 2.11</w:t>
        </w:r>
      </w:hyperlink>
      <w:r>
        <w:rPr>
          <w:rFonts w:ascii="Times New Roman" w:hAnsi="Times New Roman" w:cs="Times New Roman"/>
          <w:color w:val="000000" w:themeColor="text1"/>
          <w:sz w:val="28"/>
          <w:szCs w:val="28"/>
        </w:rPr>
        <w:t xml:space="preserve"> - </w:t>
      </w:r>
      <w:hyperlink w:tooltip="#P190" w:anchor="P190" w:history="1">
        <w:r>
          <w:rPr>
            <w:rFonts w:ascii="Times New Roman" w:hAnsi="Times New Roman" w:cs="Times New Roman"/>
            <w:color w:val="000000" w:themeColor="text1"/>
            <w:sz w:val="28"/>
            <w:szCs w:val="28"/>
          </w:rPr>
          <w:t xml:space="preserve">2.24 раздела 2</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срока, в течение которого победитель (победители) отбора должен (должны) подписать соглашение о предоставлении субсидии в соответствии с </w:t>
      </w:r>
      <w:hyperlink w:tooltip="#P202" w:anchor="P202" w:history="1">
        <w:r>
          <w:rPr>
            <w:rFonts w:ascii="Times New Roman" w:hAnsi="Times New Roman" w:cs="Times New Roman"/>
            <w:color w:val="000000" w:themeColor="text1"/>
            <w:sz w:val="28"/>
            <w:szCs w:val="28"/>
          </w:rPr>
          <w:t xml:space="preserve">пунктом 3.7 раздела 3</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условий признания победителя (победителей) отбора уклонившимся (уклонившимися) от заключения соглашения о предоставлении субсидии в соответствии с </w:t>
      </w:r>
      <w:hyperlink w:tooltip="#P203" w:anchor="P203" w:history="1">
        <w:r>
          <w:rPr>
            <w:rFonts w:ascii="Times New Roman" w:hAnsi="Times New Roman" w:cs="Times New Roman"/>
            <w:color w:val="000000" w:themeColor="text1"/>
            <w:sz w:val="28"/>
            <w:szCs w:val="28"/>
          </w:rPr>
          <w:t xml:space="preserve">пунктом 3.8 раздела 3</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даты размещения результатов отбора на официальном сайте Министерства в сети Интернет, которая не может быть позднее 14-го календарного дня, следующего за днем определения победителя (победителей) отбора.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Министерство проводит дополнительный отбор в случае: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наличия нераспределенных лимитов бюджетных ассигнований, указанных в </w:t>
      </w:r>
      <w:hyperlink w:tooltip="#P69" w:anchor="P69" w:history="1">
        <w:r>
          <w:rPr>
            <w:rFonts w:ascii="Times New Roman" w:hAnsi="Times New Roman" w:cs="Times New Roman"/>
            <w:color w:val="000000" w:themeColor="text1"/>
            <w:sz w:val="28"/>
            <w:szCs w:val="28"/>
          </w:rPr>
          <w:t xml:space="preserve">пункте 1.4 раздела 1</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доведения дополнительных лимитов бюджетных ассигнований, указанных в пункте 1.4 раздела 1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проведении дополнительного отбора Министерство принимает решение в соответствии с </w:t>
      </w:r>
      <w:hyperlink w:tooltip="#P77" w:anchor="P77" w:history="1">
        <w:r>
          <w:rPr>
            <w:rFonts w:ascii="Times New Roman" w:hAnsi="Times New Roman" w:cs="Times New Roman"/>
            <w:color w:val="000000" w:themeColor="text1"/>
            <w:sz w:val="28"/>
            <w:szCs w:val="28"/>
          </w:rPr>
          <w:t xml:space="preserve">пунктом 2.2 раздела 2</w:t>
        </w:r>
      </w:hyperlink>
      <w:r>
        <w:rPr>
          <w:rFonts w:ascii="Times New Roman" w:hAnsi="Times New Roman" w:cs="Times New Roman"/>
          <w:color w:val="000000" w:themeColor="text1"/>
          <w:sz w:val="28"/>
          <w:szCs w:val="28"/>
        </w:rPr>
        <w:t xml:space="preserve"> Порядка и размещает объявление о проведении отбора, предусмотренное </w:t>
      </w:r>
      <w:hyperlink w:tooltip="#P78" w:anchor="P78" w:history="1">
        <w:r>
          <w:rPr>
            <w:rFonts w:ascii="Times New Roman" w:hAnsi="Times New Roman" w:cs="Times New Roman"/>
            <w:color w:val="000000" w:themeColor="text1"/>
            <w:sz w:val="28"/>
            <w:szCs w:val="28"/>
          </w:rPr>
          <w:t xml:space="preserve">пунктом 2.3 раздела 2</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5" w:name="P96"/>
      <w:r>
        <w:rPr>
          <w:rFonts w:ascii="Times New Roman" w:hAnsi="Times New Roman" w:cs="Times New Roman"/>
          <w:color w:val="000000" w:themeColor="text1"/>
          <w:sz w:val="28"/>
          <w:szCs w:val="28"/>
        </w:rPr>
      </w:r>
      <w:bookmarkEnd w:id="5"/>
      <w:r>
        <w:rPr>
          <w:rFonts w:ascii="Times New Roman" w:hAnsi="Times New Roman" w:cs="Times New Roman"/>
          <w:color w:val="000000" w:themeColor="text1"/>
          <w:sz w:val="28"/>
          <w:szCs w:val="28"/>
        </w:rPr>
        <w:t xml:space="preserve">2.5. Право на получение субсидий имеют промышленные предприятия, отбираемые исходя из следующих критериев:</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2.5.1. Промышленное предприятие осуществляет деятельность на территории Белгородской области и уплачивает налоги в бюджет Белгородской области.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2.5.2. Договор лизинга оборудования заключен с российской лизинговой организацией.</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2.5.3. Затраты на уплату первого взноса (аванса) при заключении договора лизинга оборудования осуществлены (возникли) не ранее 1 января года, предшествующего году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2.5.4. Оборудование, полученное по договору лизинга, введено в эксплуатацию до даты подачи заявки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2.5.5. Оборудование, полученное по договору лизинга, относится к третьей и выше амортизационным группам </w:t>
      </w:r>
      <w:hyperlink r:id="rId20" w:tooltip="consultantplus://offline/ref=533529CDB0BFB4C5C0B612D1A6BA3731BA6EC0B3CF420CD2FEF82EAE91D77983E338D6D51227343C4B51A516EE22DE2E211CA70643m011M" w:history="1">
        <w:r>
          <w:rPr>
            <w:rFonts w:ascii="Times New Roman" w:hAnsi="Times New Roman" w:cs="Times New Roman"/>
            <w:color w:val="000000" w:themeColor="text1"/>
            <w:sz w:val="28"/>
            <w:szCs w:val="28"/>
          </w:rPr>
          <w:t xml:space="preserve">Классификации</w:t>
        </w:r>
      </w:hyperlink>
      <w:r>
        <w:rPr>
          <w:rFonts w:ascii="Times New Roman" w:hAnsi="Times New Roman" w:cs="Times New Roman"/>
          <w:color w:val="000000" w:themeColor="text1"/>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2.5.6. Оборудование, полученное по договору лизинга, не является физически изношенн</w:t>
      </w:r>
      <w:r>
        <w:rPr>
          <w:rFonts w:ascii="Times New Roman" w:hAnsi="Times New Roman" w:cs="Times New Roman"/>
          <w:color w:val="000000" w:themeColor="text1"/>
          <w:sz w:val="28"/>
          <w:szCs w:val="28"/>
        </w:rPr>
        <w:t xml:space="preserve">ым или морально устаревшим. В случае если оборудование, полученное по договору лизинга, не является новым, износ должен составлять не более 20 процентов согласно справке оценщика об оценке износа предмета лизинга, составленной в соответствии с Федеральным </w:t>
      </w:r>
      <w:hyperlink r:id="rId21" w:tooltip="consultantplus://offline/ref=533529CDB0BFB4C5C0B612D1A6BA3731BA6EC5BCCC490CD2FEF82EAE91D77983F1388EDB152C21691B0BF21BECm212M"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29 июля 1998 года N 135-ФЗ "Об оценочной деятельности в Российской Федерации".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2.5.7. Обязательство по использованию оборудования, полученного по договору лизинга, до даты достижения конечного значения результата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2.5.8. Обязательство по достижению значений результатов предоставления субсидии в течение 3 (трех) последовательных лет, начиная с года предоставления субсидии, составляют:</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не менее 9 (девять) рублей объема отгруженных товаров собственного производства, выполненных работ и услуг собственными силами по видам экономической деятельности </w:t>
      </w:r>
      <w:hyperlink r:id="rId22" w:tooltip="consultantplus://offline/ref=533529CDB0BFB4C5C0B612D1A6BA3731BA6FC9B2C9440CD2FEF82EAE91D77983E338D6D7152F38691B1EA44AAA74CD2F231CA4075F00BA65m915M" w:history="1">
        <w:r>
          <w:rPr>
            <w:rFonts w:ascii="Times New Roman" w:hAnsi="Times New Roman" w:cs="Times New Roman"/>
            <w:color w:val="000000" w:themeColor="text1"/>
            <w:sz w:val="28"/>
            <w:szCs w:val="28"/>
          </w:rPr>
          <w:t xml:space="preserve">раздела</w:t>
        </w:r>
      </w:hyperlink>
      <w:r>
        <w:rPr>
          <w:rFonts w:ascii="Times New Roman" w:hAnsi="Times New Roman" w:cs="Times New Roman"/>
          <w:color w:val="000000" w:themeColor="text1"/>
          <w:sz w:val="28"/>
          <w:szCs w:val="28"/>
        </w:rPr>
        <w:t xml:space="preserve"> "Обрабатывающие производства" Общероссийского классификатора видов экономической деятельности (накопленным итогом), за исключением </w:t>
      </w:r>
      <w:hyperlink r:id="rId23" w:tooltip="consultantplus://offline/ref=533529CDB0BFB4C5C0B612D1A6BA3731BA6FC9B2C9440CD2FEF82EAE91D77983E338D6D7152F38691E1EA44AAA74CD2F231CA4075F00BA65m915M" w:history="1">
        <w:r>
          <w:rPr>
            <w:rFonts w:ascii="Times New Roman" w:hAnsi="Times New Roman" w:cs="Times New Roman"/>
            <w:color w:val="000000" w:themeColor="text1"/>
            <w:sz w:val="28"/>
            <w:szCs w:val="28"/>
          </w:rPr>
          <w:t xml:space="preserve">классов 10</w:t>
        </w:r>
      </w:hyperlink>
      <w:r>
        <w:rPr>
          <w:rFonts w:ascii="Times New Roman" w:hAnsi="Times New Roman" w:cs="Times New Roman"/>
          <w:color w:val="000000" w:themeColor="text1"/>
          <w:sz w:val="28"/>
          <w:szCs w:val="28"/>
        </w:rPr>
        <w:t xml:space="preserve">, </w:t>
      </w:r>
      <w:hyperlink r:id="rId24" w:tooltip="consultantplus://offline/ref=533529CDB0BFB4C5C0B612D1A6BA3731BA6FC9B2C9440CD2FEF82EAE91D77983E338D6D7152E3F6A1B1EA44AAA74CD2F231CA4075F00BA65m915M" w:history="1">
        <w:r>
          <w:rPr>
            <w:rFonts w:ascii="Times New Roman" w:hAnsi="Times New Roman" w:cs="Times New Roman"/>
            <w:color w:val="000000" w:themeColor="text1"/>
            <w:sz w:val="28"/>
            <w:szCs w:val="28"/>
          </w:rPr>
          <w:t xml:space="preserve">11</w:t>
        </w:r>
      </w:hyperlink>
      <w:r>
        <w:rPr>
          <w:rFonts w:ascii="Times New Roman" w:hAnsi="Times New Roman" w:cs="Times New Roman"/>
          <w:color w:val="000000" w:themeColor="text1"/>
          <w:sz w:val="28"/>
          <w:szCs w:val="28"/>
        </w:rPr>
        <w:t xml:space="preserve">, </w:t>
      </w:r>
      <w:hyperlink r:id="rId25" w:tooltip="consultantplus://offline/ref=533529CDB0BFB4C5C0B612D1A6BA3731BA6FC9B2C9440CD2FEF82EAE91D77983E338D6D7152E3F6D181EA44AAA74CD2F231CA4075F00BA65m915M" w:history="1">
        <w:r>
          <w:rPr>
            <w:rFonts w:ascii="Times New Roman" w:hAnsi="Times New Roman" w:cs="Times New Roman"/>
            <w:color w:val="000000" w:themeColor="text1"/>
            <w:sz w:val="28"/>
            <w:szCs w:val="28"/>
          </w:rPr>
          <w:t xml:space="preserve">12</w:t>
        </w:r>
      </w:hyperlink>
      <w:r>
        <w:rPr>
          <w:rFonts w:ascii="Times New Roman" w:hAnsi="Times New Roman" w:cs="Times New Roman"/>
          <w:color w:val="000000" w:themeColor="text1"/>
          <w:sz w:val="28"/>
          <w:szCs w:val="28"/>
        </w:rPr>
        <w:t xml:space="preserve">, </w:t>
      </w:r>
      <w:hyperlink r:id="rId26" w:tooltip="consultantplus://offline/ref=533529CDB0BFB4C5C0B612D1A6BA3731BA6FC9B2C9440CD2FEF82EAE91D77983E338D6D7152E3B69121EA44AAA74CD2F231CA4075F00BA65m915M" w:history="1">
        <w:r>
          <w:rPr>
            <w:rFonts w:ascii="Times New Roman" w:hAnsi="Times New Roman" w:cs="Times New Roman"/>
            <w:color w:val="000000" w:themeColor="text1"/>
            <w:sz w:val="28"/>
            <w:szCs w:val="28"/>
          </w:rPr>
          <w:t xml:space="preserve">18</w:t>
        </w:r>
      </w:hyperlink>
      <w:r>
        <w:rPr>
          <w:rFonts w:ascii="Times New Roman" w:hAnsi="Times New Roman" w:cs="Times New Roman"/>
          <w:color w:val="000000" w:themeColor="text1"/>
          <w:sz w:val="28"/>
          <w:szCs w:val="28"/>
        </w:rPr>
        <w:t xml:space="preserve">, </w:t>
      </w:r>
      <w:hyperlink r:id="rId27" w:tooltip="consultantplus://offline/ref=533529CDB0BFB4C5C0B612D1A6BA3731BA6FC9B2C9440CD2FEF82EAE91D77983E338D6D7152E3B6B1F1EA44AAA74CD2F231CA4075F00BA65m915M" w:history="1">
        <w:r>
          <w:rPr>
            <w:rFonts w:ascii="Times New Roman" w:hAnsi="Times New Roman" w:cs="Times New Roman"/>
            <w:color w:val="000000" w:themeColor="text1"/>
            <w:sz w:val="28"/>
            <w:szCs w:val="28"/>
          </w:rPr>
          <w:t xml:space="preserve">19</w:t>
        </w:r>
      </w:hyperlink>
      <w:r>
        <w:rPr>
          <w:rFonts w:ascii="Times New Roman" w:hAnsi="Times New Roman" w:cs="Times New Roman"/>
          <w:color w:val="000000" w:themeColor="text1"/>
          <w:sz w:val="28"/>
          <w:szCs w:val="28"/>
        </w:rPr>
        <w:t xml:space="preserve">, </w:t>
      </w:r>
      <w:hyperlink r:id="rId28" w:tooltip="consultantplus://offline/ref=533529CDB0BFB4C5C0B612D1A6BA3731BA6FC9B2C9440CD2FEF82EAE91D77983E338D6D7152E3A6C191EA44AAA74CD2F231CA4075F00BA65m915M" w:history="1">
        <w:r>
          <w:rPr>
            <w:rFonts w:ascii="Times New Roman" w:hAnsi="Times New Roman" w:cs="Times New Roman"/>
            <w:color w:val="000000" w:themeColor="text1"/>
            <w:sz w:val="28"/>
            <w:szCs w:val="28"/>
          </w:rPr>
          <w:t xml:space="preserve">групп 20.53</w:t>
        </w:r>
      </w:hyperlink>
      <w:r>
        <w:rPr>
          <w:rFonts w:ascii="Times New Roman" w:hAnsi="Times New Roman" w:cs="Times New Roman"/>
          <w:color w:val="000000" w:themeColor="text1"/>
          <w:sz w:val="28"/>
          <w:szCs w:val="28"/>
        </w:rPr>
        <w:t xml:space="preserve">, </w:t>
      </w:r>
      <w:hyperlink r:id="rId29" w:tooltip="consultantplus://offline/ref=533529CDB0BFB4C5C0B612D1A6BA3731BA6FC9B2C9440CD2FEF82EAE91D77983E338D6D7152E3A6C1F1EA44AAA74CD2F231CA4075F00BA65m915M" w:history="1">
        <w:r>
          <w:rPr>
            <w:rFonts w:ascii="Times New Roman" w:hAnsi="Times New Roman" w:cs="Times New Roman"/>
            <w:color w:val="000000" w:themeColor="text1"/>
            <w:sz w:val="28"/>
            <w:szCs w:val="28"/>
          </w:rPr>
          <w:t xml:space="preserve">20.59</w:t>
        </w:r>
      </w:hyperlink>
      <w:r>
        <w:rPr>
          <w:rFonts w:ascii="Times New Roman" w:hAnsi="Times New Roman" w:cs="Times New Roman"/>
          <w:color w:val="000000" w:themeColor="text1"/>
          <w:sz w:val="28"/>
          <w:szCs w:val="28"/>
        </w:rPr>
        <w:t xml:space="preserve">, </w:t>
      </w:r>
      <w:hyperlink r:id="rId30" w:tooltip="consultantplus://offline/ref=533529CDB0BFB4C5C0B612D1A6BA3731BA6FC9B2C9440CD2FEF82EAE91D77983E338D6D7152E376F1F1EA44AAA74CD2F231CA4075F00BA65m915M" w:history="1">
        <w:r>
          <w:rPr>
            <w:rFonts w:ascii="Times New Roman" w:hAnsi="Times New Roman" w:cs="Times New Roman"/>
            <w:color w:val="000000" w:themeColor="text1"/>
            <w:sz w:val="28"/>
            <w:szCs w:val="28"/>
          </w:rPr>
          <w:t xml:space="preserve">24.46</w:t>
        </w:r>
      </w:hyperlink>
      <w:r>
        <w:rPr>
          <w:rFonts w:ascii="Times New Roman" w:hAnsi="Times New Roman" w:cs="Times New Roman"/>
          <w:color w:val="000000" w:themeColor="text1"/>
          <w:sz w:val="28"/>
          <w:szCs w:val="28"/>
        </w:rPr>
        <w:t xml:space="preserve">, </w:t>
      </w:r>
      <w:hyperlink r:id="rId31" w:tooltip="consultantplus://offline/ref=533529CDB0BFB4C5C0B612D1A6BA3731BA6FC9B2C9440CD2FEF82EAE91D77983E338D6D7152E3B6F1F1EA44AAA74CD2F231CA4075F00BA65m915M" w:history="1">
        <w:r>
          <w:rPr>
            <w:rFonts w:ascii="Times New Roman" w:hAnsi="Times New Roman" w:cs="Times New Roman"/>
            <w:color w:val="000000" w:themeColor="text1"/>
            <w:sz w:val="28"/>
            <w:szCs w:val="28"/>
          </w:rPr>
          <w:t xml:space="preserve">подгруппы 20.14.1</w:t>
        </w:r>
      </w:hyperlink>
      <w:r>
        <w:rPr>
          <w:rFonts w:ascii="Times New Roman" w:hAnsi="Times New Roman" w:cs="Times New Roman"/>
          <w:color w:val="000000" w:themeColor="text1"/>
          <w:sz w:val="28"/>
          <w:szCs w:val="28"/>
        </w:rPr>
        <w:t xml:space="preserve">, на каждый рубль запрашиваемой субсидии, в том числе по годам: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итогам года, в котором предоставляется субсидия, - не менее 3 (три) рублей;</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итогам первого года, следующего за годом предоставления субсидии, - не менее 6 (шесть) рублей;</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итогам второго года, следующего за годом предоставления субсидии, - не менее 9 (девять) рублей;</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не менее 3 (три) рублей объема инвестиций в основной капитал по видам экономической деятельности </w:t>
      </w:r>
      <w:hyperlink r:id="rId32" w:tooltip="consultantplus://offline/ref=533529CDB0BFB4C5C0B612D1A6BA3731BA6FC9B2C9440CD2FEF82EAE91D77983E338D6D7152F38691B1EA44AAA74CD2F231CA4075F00BA65m915M" w:history="1">
        <w:r>
          <w:rPr>
            <w:rFonts w:ascii="Times New Roman" w:hAnsi="Times New Roman" w:cs="Times New Roman"/>
            <w:color w:val="000000" w:themeColor="text1"/>
            <w:sz w:val="28"/>
            <w:szCs w:val="28"/>
          </w:rPr>
          <w:t xml:space="preserve">раздела</w:t>
        </w:r>
      </w:hyperlink>
      <w:r>
        <w:rPr>
          <w:rFonts w:ascii="Times New Roman" w:hAnsi="Times New Roman" w:cs="Times New Roman"/>
          <w:color w:val="000000" w:themeColor="text1"/>
          <w:sz w:val="28"/>
          <w:szCs w:val="28"/>
        </w:rPr>
        <w:t xml:space="preserve"> "Обрабатывающие производства" Общероссийского классификатора видов экономической деятельности (накопленным итогом), за исключением </w:t>
      </w:r>
      <w:hyperlink r:id="rId33" w:tooltip="consultantplus://offline/ref=533529CDB0BFB4C5C0B612D1A6BA3731BA6FC9B2C9440CD2FEF82EAE91D77983E338D6D7152F38691E1EA44AAA74CD2F231CA4075F00BA65m915M" w:history="1">
        <w:r>
          <w:rPr>
            <w:rFonts w:ascii="Times New Roman" w:hAnsi="Times New Roman" w:cs="Times New Roman"/>
            <w:color w:val="000000" w:themeColor="text1"/>
            <w:sz w:val="28"/>
            <w:szCs w:val="28"/>
          </w:rPr>
          <w:t xml:space="preserve">классов 10</w:t>
        </w:r>
      </w:hyperlink>
      <w:r>
        <w:rPr>
          <w:rFonts w:ascii="Times New Roman" w:hAnsi="Times New Roman" w:cs="Times New Roman"/>
          <w:color w:val="000000" w:themeColor="text1"/>
          <w:sz w:val="28"/>
          <w:szCs w:val="28"/>
        </w:rPr>
        <w:t xml:space="preserve">, </w:t>
      </w:r>
      <w:hyperlink r:id="rId34" w:tooltip="consultantplus://offline/ref=533529CDB0BFB4C5C0B612D1A6BA3731BA6FC9B2C9440CD2FEF82EAE91D77983E338D6D7152E3F6A1B1EA44AAA74CD2F231CA4075F00BA65m915M" w:history="1">
        <w:r>
          <w:rPr>
            <w:rFonts w:ascii="Times New Roman" w:hAnsi="Times New Roman" w:cs="Times New Roman"/>
            <w:color w:val="000000" w:themeColor="text1"/>
            <w:sz w:val="28"/>
            <w:szCs w:val="28"/>
          </w:rPr>
          <w:t xml:space="preserve">11</w:t>
        </w:r>
      </w:hyperlink>
      <w:r>
        <w:rPr>
          <w:rFonts w:ascii="Times New Roman" w:hAnsi="Times New Roman" w:cs="Times New Roman"/>
          <w:color w:val="000000" w:themeColor="text1"/>
          <w:sz w:val="28"/>
          <w:szCs w:val="28"/>
        </w:rPr>
        <w:t xml:space="preserve">, </w:t>
      </w:r>
      <w:hyperlink r:id="rId35" w:tooltip="consultantplus://offline/ref=533529CDB0BFB4C5C0B612D1A6BA3731BA6FC9B2C9440CD2FEF82EAE91D77983E338D6D7152E3F6D181EA44AAA74CD2F231CA4075F00BA65m915M" w:history="1">
        <w:r>
          <w:rPr>
            <w:rFonts w:ascii="Times New Roman" w:hAnsi="Times New Roman" w:cs="Times New Roman"/>
            <w:color w:val="000000" w:themeColor="text1"/>
            <w:sz w:val="28"/>
            <w:szCs w:val="28"/>
          </w:rPr>
          <w:t xml:space="preserve">12</w:t>
        </w:r>
      </w:hyperlink>
      <w:r>
        <w:rPr>
          <w:rFonts w:ascii="Times New Roman" w:hAnsi="Times New Roman" w:cs="Times New Roman"/>
          <w:color w:val="000000" w:themeColor="text1"/>
          <w:sz w:val="28"/>
          <w:szCs w:val="28"/>
        </w:rPr>
        <w:t xml:space="preserve">, </w:t>
      </w:r>
      <w:hyperlink r:id="rId36" w:tooltip="consultantplus://offline/ref=533529CDB0BFB4C5C0B612D1A6BA3731BA6FC9B2C9440CD2FEF82EAE91D77983E338D6D7152E3B69121EA44AAA74CD2F231CA4075F00BA65m915M" w:history="1">
        <w:r>
          <w:rPr>
            <w:rFonts w:ascii="Times New Roman" w:hAnsi="Times New Roman" w:cs="Times New Roman"/>
            <w:color w:val="000000" w:themeColor="text1"/>
            <w:sz w:val="28"/>
            <w:szCs w:val="28"/>
          </w:rPr>
          <w:t xml:space="preserve">18</w:t>
        </w:r>
      </w:hyperlink>
      <w:r>
        <w:rPr>
          <w:rFonts w:ascii="Times New Roman" w:hAnsi="Times New Roman" w:cs="Times New Roman"/>
          <w:color w:val="000000" w:themeColor="text1"/>
          <w:sz w:val="28"/>
          <w:szCs w:val="28"/>
        </w:rPr>
        <w:t xml:space="preserve">, </w:t>
      </w:r>
      <w:hyperlink r:id="rId37" w:tooltip="consultantplus://offline/ref=533529CDB0BFB4C5C0B612D1A6BA3731BA6FC9B2C9440CD2FEF82EAE91D77983E338D6D7152E3B6B1F1EA44AAA74CD2F231CA4075F00BA65m915M" w:history="1">
        <w:r>
          <w:rPr>
            <w:rFonts w:ascii="Times New Roman" w:hAnsi="Times New Roman" w:cs="Times New Roman"/>
            <w:color w:val="000000" w:themeColor="text1"/>
            <w:sz w:val="28"/>
            <w:szCs w:val="28"/>
          </w:rPr>
          <w:t xml:space="preserve">19</w:t>
        </w:r>
      </w:hyperlink>
      <w:r>
        <w:rPr>
          <w:rFonts w:ascii="Times New Roman" w:hAnsi="Times New Roman" w:cs="Times New Roman"/>
          <w:color w:val="000000" w:themeColor="text1"/>
          <w:sz w:val="28"/>
          <w:szCs w:val="28"/>
        </w:rPr>
        <w:t xml:space="preserve">, </w:t>
      </w:r>
      <w:hyperlink r:id="rId38" w:tooltip="consultantplus://offline/ref=533529CDB0BFB4C5C0B612D1A6BA3731BA6FC9B2C9440CD2FEF82EAE91D77983E338D6D7152E3A6C191EA44AAA74CD2F231CA4075F00BA65m915M" w:history="1">
        <w:r>
          <w:rPr>
            <w:rFonts w:ascii="Times New Roman" w:hAnsi="Times New Roman" w:cs="Times New Roman"/>
            <w:color w:val="000000" w:themeColor="text1"/>
            <w:sz w:val="28"/>
            <w:szCs w:val="28"/>
          </w:rPr>
          <w:t xml:space="preserve">групп 20.53</w:t>
        </w:r>
      </w:hyperlink>
      <w:r>
        <w:rPr>
          <w:rFonts w:ascii="Times New Roman" w:hAnsi="Times New Roman" w:cs="Times New Roman"/>
          <w:color w:val="000000" w:themeColor="text1"/>
          <w:sz w:val="28"/>
          <w:szCs w:val="28"/>
        </w:rPr>
        <w:t xml:space="preserve">, </w:t>
      </w:r>
      <w:hyperlink r:id="rId39" w:tooltip="consultantplus://offline/ref=533529CDB0BFB4C5C0B612D1A6BA3731BA6FC9B2C9440CD2FEF82EAE91D77983E338D6D7152E3A6C1F1EA44AAA74CD2F231CA4075F00BA65m915M" w:history="1">
        <w:r>
          <w:rPr>
            <w:rFonts w:ascii="Times New Roman" w:hAnsi="Times New Roman" w:cs="Times New Roman"/>
            <w:color w:val="000000" w:themeColor="text1"/>
            <w:sz w:val="28"/>
            <w:szCs w:val="28"/>
          </w:rPr>
          <w:t xml:space="preserve">20.59</w:t>
        </w:r>
      </w:hyperlink>
      <w:r>
        <w:rPr>
          <w:rFonts w:ascii="Times New Roman" w:hAnsi="Times New Roman" w:cs="Times New Roman"/>
          <w:color w:val="000000" w:themeColor="text1"/>
          <w:sz w:val="28"/>
          <w:szCs w:val="28"/>
        </w:rPr>
        <w:t xml:space="preserve">, </w:t>
      </w:r>
      <w:hyperlink r:id="rId40" w:tooltip="consultantplus://offline/ref=533529CDB0BFB4C5C0B612D1A6BA3731BA6FC9B2C9440CD2FEF82EAE91D77983E338D6D7152E376F1F1EA44AAA74CD2F231CA4075F00BA65m915M" w:history="1">
        <w:r>
          <w:rPr>
            <w:rFonts w:ascii="Times New Roman" w:hAnsi="Times New Roman" w:cs="Times New Roman"/>
            <w:color w:val="000000" w:themeColor="text1"/>
            <w:sz w:val="28"/>
            <w:szCs w:val="28"/>
          </w:rPr>
          <w:t xml:space="preserve">24.46</w:t>
        </w:r>
      </w:hyperlink>
      <w:r>
        <w:rPr>
          <w:rFonts w:ascii="Times New Roman" w:hAnsi="Times New Roman" w:cs="Times New Roman"/>
          <w:color w:val="000000" w:themeColor="text1"/>
          <w:sz w:val="28"/>
          <w:szCs w:val="28"/>
        </w:rPr>
        <w:t xml:space="preserve">, </w:t>
      </w:r>
      <w:hyperlink r:id="rId41" w:tooltip="consultantplus://offline/ref=533529CDB0BFB4C5C0B612D1A6BA3731BA6FC9B2C9440CD2FEF82EAE91D77983E338D6D7152E3B6F1F1EA44AAA74CD2F231CA4075F00BA65m915M" w:history="1">
        <w:r>
          <w:rPr>
            <w:rFonts w:ascii="Times New Roman" w:hAnsi="Times New Roman" w:cs="Times New Roman"/>
            <w:color w:val="000000" w:themeColor="text1"/>
            <w:sz w:val="28"/>
            <w:szCs w:val="28"/>
          </w:rPr>
          <w:t xml:space="preserve">подгруппы 20.14.1</w:t>
        </w:r>
      </w:hyperlink>
      <w:r>
        <w:rPr>
          <w:rFonts w:ascii="Times New Roman" w:hAnsi="Times New Roman" w:cs="Times New Roman"/>
          <w:color w:val="000000" w:themeColor="text1"/>
          <w:sz w:val="28"/>
          <w:szCs w:val="28"/>
        </w:rPr>
        <w:t xml:space="preserve">, на каждый рубль запрашиваемой субсидии, в том числе по годам;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итогам года, в котором предоставляется субсидия, - не менее 1,5 (одна целая пять десятых) рубля;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итогам первого года, следующего за годом предоставления субсидии, - не менее 2,5 (две целые пять десятых) рубля;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итогам второго года, следующего за годом предоставления субсидии, - не менее 3 (три) рублей;</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не менее </w:t>
      </w:r>
      <w:r>
        <w:rPr>
          <w:rFonts w:ascii="Times New Roman" w:hAnsi="Times New Roman" w:cs="Times New Roman"/>
          <w:color w:val="000000" w:themeColor="text1"/>
          <w:sz w:val="28"/>
          <w:szCs w:val="28"/>
        </w:rPr>
        <w:t xml:space="preserve">2,5 (две целые пять десятых) рубля увеличения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42" w:tooltip="consultantplus://offline/ref=533529CDB0BFB4C5C0B612D1A6BA3731BA6FC9B2C9440CD2FEF82EAE91D77983E338D6D7152F38691B1EA44AAA74CD2F231CA4075F00BA65m915M" w:history="1">
        <w:r>
          <w:rPr>
            <w:rFonts w:ascii="Times New Roman" w:hAnsi="Times New Roman" w:cs="Times New Roman"/>
            <w:color w:val="000000" w:themeColor="text1"/>
            <w:sz w:val="28"/>
            <w:szCs w:val="28"/>
          </w:rPr>
          <w:t xml:space="preserve">раздела</w:t>
        </w:r>
      </w:hyperlink>
      <w:r>
        <w:rPr>
          <w:rFonts w:ascii="Times New Roman" w:hAnsi="Times New Roman" w:cs="Times New Roman"/>
          <w:color w:val="000000" w:themeColor="text1"/>
          <w:sz w:val="28"/>
          <w:szCs w:val="28"/>
        </w:rPr>
        <w:t xml:space="preserve"> "Обрабатывающие производства" Общероссийского классификатора видов экономической деятельности (накопленным итогом), за исключением </w:t>
      </w:r>
      <w:hyperlink r:id="rId43" w:tooltip="consultantplus://offline/ref=533529CDB0BFB4C5C0B612D1A6BA3731BA6FC9B2C9440CD2FEF82EAE91D77983E338D6D7152F38691E1EA44AAA74CD2F231CA4075F00BA65m915M" w:history="1">
        <w:r>
          <w:rPr>
            <w:rFonts w:ascii="Times New Roman" w:hAnsi="Times New Roman" w:cs="Times New Roman"/>
            <w:color w:val="000000" w:themeColor="text1"/>
            <w:sz w:val="28"/>
            <w:szCs w:val="28"/>
          </w:rPr>
          <w:t xml:space="preserve">классов 10</w:t>
        </w:r>
      </w:hyperlink>
      <w:r>
        <w:rPr>
          <w:rFonts w:ascii="Times New Roman" w:hAnsi="Times New Roman" w:cs="Times New Roman"/>
          <w:color w:val="000000" w:themeColor="text1"/>
          <w:sz w:val="28"/>
          <w:szCs w:val="28"/>
        </w:rPr>
        <w:t xml:space="preserve">, </w:t>
      </w:r>
      <w:hyperlink r:id="rId44" w:tooltip="consultantplus://offline/ref=533529CDB0BFB4C5C0B612D1A6BA3731BA6FC9B2C9440CD2FEF82EAE91D77983E338D6D7152E3F6A1B1EA44AAA74CD2F231CA4075F00BA65m915M" w:history="1">
        <w:r>
          <w:rPr>
            <w:rFonts w:ascii="Times New Roman" w:hAnsi="Times New Roman" w:cs="Times New Roman"/>
            <w:color w:val="000000" w:themeColor="text1"/>
            <w:sz w:val="28"/>
            <w:szCs w:val="28"/>
          </w:rPr>
          <w:t xml:space="preserve">11</w:t>
        </w:r>
      </w:hyperlink>
      <w:r>
        <w:rPr>
          <w:rFonts w:ascii="Times New Roman" w:hAnsi="Times New Roman" w:cs="Times New Roman"/>
          <w:color w:val="000000" w:themeColor="text1"/>
          <w:sz w:val="28"/>
          <w:szCs w:val="28"/>
        </w:rPr>
        <w:t xml:space="preserve">, </w:t>
      </w:r>
      <w:hyperlink r:id="rId45" w:tooltip="consultantplus://offline/ref=533529CDB0BFB4C5C0B612D1A6BA3731BA6FC9B2C9440CD2FEF82EAE91D77983E338D6D7152E3F6D181EA44AAA74CD2F231CA4075F00BA65m915M" w:history="1">
        <w:r>
          <w:rPr>
            <w:rFonts w:ascii="Times New Roman" w:hAnsi="Times New Roman" w:cs="Times New Roman"/>
            <w:color w:val="000000" w:themeColor="text1"/>
            <w:sz w:val="28"/>
            <w:szCs w:val="28"/>
          </w:rPr>
          <w:t xml:space="preserve">12</w:t>
        </w:r>
      </w:hyperlink>
      <w:r>
        <w:rPr>
          <w:rFonts w:ascii="Times New Roman" w:hAnsi="Times New Roman" w:cs="Times New Roman"/>
          <w:color w:val="000000" w:themeColor="text1"/>
          <w:sz w:val="28"/>
          <w:szCs w:val="28"/>
        </w:rPr>
        <w:t xml:space="preserve">, </w:t>
      </w:r>
      <w:hyperlink r:id="rId46" w:tooltip="consultantplus://offline/ref=533529CDB0BFB4C5C0B612D1A6BA3731BA6FC9B2C9440CD2FEF82EAE91D77983E338D6D7152E3B69121EA44AAA74CD2F231CA4075F00BA65m915M" w:history="1">
        <w:r>
          <w:rPr>
            <w:rFonts w:ascii="Times New Roman" w:hAnsi="Times New Roman" w:cs="Times New Roman"/>
            <w:color w:val="000000" w:themeColor="text1"/>
            <w:sz w:val="28"/>
            <w:szCs w:val="28"/>
          </w:rPr>
          <w:t xml:space="preserve">18</w:t>
        </w:r>
      </w:hyperlink>
      <w:r>
        <w:rPr>
          <w:rFonts w:ascii="Times New Roman" w:hAnsi="Times New Roman" w:cs="Times New Roman"/>
          <w:color w:val="000000" w:themeColor="text1"/>
          <w:sz w:val="28"/>
          <w:szCs w:val="28"/>
        </w:rPr>
        <w:t xml:space="preserve">, </w:t>
      </w:r>
      <w:hyperlink r:id="rId47" w:tooltip="consultantplus://offline/ref=533529CDB0BFB4C5C0B612D1A6BA3731BA6FC9B2C9440CD2FEF82EAE91D77983E338D6D7152E3B6B1F1EA44AAA74CD2F231CA4075F00BA65m915M" w:history="1">
        <w:r>
          <w:rPr>
            <w:rFonts w:ascii="Times New Roman" w:hAnsi="Times New Roman" w:cs="Times New Roman"/>
            <w:color w:val="000000" w:themeColor="text1"/>
            <w:sz w:val="28"/>
            <w:szCs w:val="28"/>
          </w:rPr>
          <w:t xml:space="preserve">19</w:t>
        </w:r>
      </w:hyperlink>
      <w:r>
        <w:rPr>
          <w:rFonts w:ascii="Times New Roman" w:hAnsi="Times New Roman" w:cs="Times New Roman"/>
          <w:color w:val="000000" w:themeColor="text1"/>
          <w:sz w:val="28"/>
          <w:szCs w:val="28"/>
        </w:rPr>
        <w:t xml:space="preserve">, </w:t>
      </w:r>
      <w:hyperlink r:id="rId48" w:tooltip="consultantplus://offline/ref=533529CDB0BFB4C5C0B612D1A6BA3731BA6FC9B2C9440CD2FEF82EAE91D77983E338D6D7152E3A6C191EA44AAA74CD2F231CA4075F00BA65m915M" w:history="1">
        <w:r>
          <w:rPr>
            <w:rFonts w:ascii="Times New Roman" w:hAnsi="Times New Roman" w:cs="Times New Roman"/>
            <w:color w:val="000000" w:themeColor="text1"/>
            <w:sz w:val="28"/>
            <w:szCs w:val="28"/>
          </w:rPr>
          <w:t xml:space="preserve">групп 20.53</w:t>
        </w:r>
      </w:hyperlink>
      <w:r>
        <w:rPr>
          <w:rFonts w:ascii="Times New Roman" w:hAnsi="Times New Roman" w:cs="Times New Roman"/>
          <w:color w:val="000000" w:themeColor="text1"/>
          <w:sz w:val="28"/>
          <w:szCs w:val="28"/>
        </w:rPr>
        <w:t xml:space="preserve">, </w:t>
      </w:r>
      <w:hyperlink r:id="rId49" w:tooltip="consultantplus://offline/ref=533529CDB0BFB4C5C0B612D1A6BA3731BA6FC9B2C9440CD2FEF82EAE91D77983E338D6D7152E3A6C1F1EA44AAA74CD2F231CA4075F00BA65m915M" w:history="1">
        <w:r>
          <w:rPr>
            <w:rFonts w:ascii="Times New Roman" w:hAnsi="Times New Roman" w:cs="Times New Roman"/>
            <w:color w:val="000000" w:themeColor="text1"/>
            <w:sz w:val="28"/>
            <w:szCs w:val="28"/>
          </w:rPr>
          <w:t xml:space="preserve">20.59</w:t>
        </w:r>
      </w:hyperlink>
      <w:r>
        <w:rPr>
          <w:rFonts w:ascii="Times New Roman" w:hAnsi="Times New Roman" w:cs="Times New Roman"/>
          <w:color w:val="000000" w:themeColor="text1"/>
          <w:sz w:val="28"/>
          <w:szCs w:val="28"/>
        </w:rPr>
        <w:t xml:space="preserve">, </w:t>
      </w:r>
      <w:hyperlink r:id="rId50" w:tooltip="consultantplus://offline/ref=533529CDB0BFB4C5C0B612D1A6BA3731BA6FC9B2C9440CD2FEF82EAE91D77983E338D6D7152E376F1F1EA44AAA74CD2F231CA4075F00BA65m915M" w:history="1">
        <w:r>
          <w:rPr>
            <w:rFonts w:ascii="Times New Roman" w:hAnsi="Times New Roman" w:cs="Times New Roman"/>
            <w:color w:val="000000" w:themeColor="text1"/>
            <w:sz w:val="28"/>
            <w:szCs w:val="28"/>
          </w:rPr>
          <w:t xml:space="preserve">24.46</w:t>
        </w:r>
      </w:hyperlink>
      <w:r>
        <w:rPr>
          <w:rFonts w:ascii="Times New Roman" w:hAnsi="Times New Roman" w:cs="Times New Roman"/>
          <w:color w:val="000000" w:themeColor="text1"/>
          <w:sz w:val="28"/>
          <w:szCs w:val="28"/>
        </w:rPr>
        <w:t xml:space="preserve">, </w:t>
      </w:r>
      <w:hyperlink r:id="rId51" w:tooltip="consultantplus://offline/ref=533529CDB0BFB4C5C0B612D1A6BA3731BA6FC9B2C9440CD2FEF82EAE91D77983E338D6D7152E3B6F1F1EA44AAA74CD2F231CA4075F00BA65m915M" w:history="1">
        <w:r>
          <w:rPr>
            <w:rFonts w:ascii="Times New Roman" w:hAnsi="Times New Roman" w:cs="Times New Roman"/>
            <w:color w:val="000000" w:themeColor="text1"/>
            <w:sz w:val="28"/>
            <w:szCs w:val="28"/>
          </w:rPr>
          <w:t xml:space="preserve">подгруппы 20.14.1</w:t>
        </w:r>
      </w:hyperlink>
      <w:r>
        <w:rPr>
          <w:rFonts w:ascii="Times New Roman" w:hAnsi="Times New Roman" w:cs="Times New Roman"/>
          <w:color w:val="000000" w:themeColor="text1"/>
          <w:sz w:val="28"/>
          <w:szCs w:val="28"/>
        </w:rPr>
        <w:t xml:space="preserve"> (строка 07 графы 4 формы федерального статистического наблюдения N 11 "Сведения о наличии и движении основных фондов (средств) и других нефинансовых активов"), на каждый рубль запрашиваемой субсидии, в том числе по годам: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итогам года, в котором предоставляется субсидия, - не менее 1,25 (одна целая двадцать пять сотых) рубля;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итогам первого года, следующего за годом предоставления субсидии, - не менее 1,88 (одна целая восемьдесят восемь сотых) рубля;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итогам второго года, следующего за годом предоставления субсидии, - не менее 2,5 (две целые пять десятых) рубля.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6" w:name="P117"/>
      <w:r>
        <w:rPr>
          <w:rFonts w:ascii="Times New Roman" w:hAnsi="Times New Roman" w:cs="Times New Roman"/>
          <w:color w:val="000000" w:themeColor="text1"/>
          <w:sz w:val="28"/>
          <w:szCs w:val="28"/>
        </w:rPr>
      </w:r>
      <w:bookmarkEnd w:id="6"/>
      <w:r>
        <w:rPr>
          <w:rFonts w:ascii="Times New Roman" w:hAnsi="Times New Roman" w:cs="Times New Roman"/>
          <w:color w:val="000000" w:themeColor="text1"/>
          <w:sz w:val="28"/>
          <w:szCs w:val="28"/>
        </w:rPr>
        <w:t xml:space="preserve">2.6. Требования, которым должны соответствовать участники отбора: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у участника отбора должна отсутствовать не</w:t>
      </w:r>
      <w:r>
        <w:rPr>
          <w:rFonts w:ascii="Times New Roman" w:hAnsi="Times New Roman" w:cs="Times New Roman"/>
          <w:color w:val="000000" w:themeColor="text1"/>
          <w:sz w:val="28"/>
          <w:szCs w:val="28"/>
        </w:rPr>
        <w:t xml:space="preserve">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формирования справки об исполнении налогопла</w:t>
      </w:r>
      <w:r>
        <w:rPr>
          <w:rFonts w:ascii="Times New Roman" w:hAnsi="Times New Roman" w:cs="Times New Roman"/>
          <w:color w:val="000000" w:themeColor="text1"/>
          <w:sz w:val="28"/>
          <w:szCs w:val="28"/>
        </w:rPr>
        <w:t xml:space="preserve">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но не ранее 14 (четырнадцати) календарных дней до даты подачи заявки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7" w:name="P119"/>
      <w:r>
        <w:rPr>
          <w:rFonts w:ascii="Times New Roman" w:hAnsi="Times New Roman" w:cs="Times New Roman"/>
          <w:color w:val="000000" w:themeColor="text1"/>
          <w:sz w:val="28"/>
          <w:szCs w:val="28"/>
        </w:rPr>
      </w:r>
      <w:bookmarkEnd w:id="7"/>
      <w:r>
        <w:rPr>
          <w:rFonts w:ascii="Times New Roman" w:hAnsi="Times New Roman" w:cs="Times New Roman"/>
          <w:color w:val="000000" w:themeColor="text1"/>
          <w:sz w:val="28"/>
          <w:szCs w:val="28"/>
        </w:rPr>
        <w:t xml:space="preserve">б) у учас</w:t>
      </w:r>
      <w:r>
        <w:rPr>
          <w:rFonts w:ascii="Times New Roman" w:hAnsi="Times New Roman" w:cs="Times New Roman"/>
          <w:color w:val="000000" w:themeColor="text1"/>
          <w:sz w:val="28"/>
          <w:szCs w:val="28"/>
        </w:rPr>
        <w:t xml:space="preserve">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w:t>
      </w:r>
      <w:r>
        <w:rPr>
          <w:rFonts w:ascii="Times New Roman" w:hAnsi="Times New Roman" w:cs="Times New Roman"/>
          <w:color w:val="000000" w:themeColor="text1"/>
          <w:sz w:val="28"/>
          <w:szCs w:val="28"/>
        </w:rPr>
        <w:t xml:space="preserve">денежным обязательствам перед областным бюджетом по состоянию на 1-е число месяца, в котором подается заявка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участник отбора - юридическое лицо не должен находиться в про</w:t>
      </w:r>
      <w:r>
        <w:rPr>
          <w:rFonts w:ascii="Times New Roman" w:hAnsi="Times New Roman" w:cs="Times New Roman"/>
          <w:color w:val="000000" w:themeColor="text1"/>
          <w:sz w:val="28"/>
          <w:szCs w:val="28"/>
        </w:rPr>
        <w:t xml:space="preserve">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его не приостановлена в поря</w:t>
      </w:r>
      <w:r>
        <w:rPr>
          <w:rFonts w:ascii="Times New Roman" w:hAnsi="Times New Roman" w:cs="Times New Roman"/>
          <w:color w:val="000000" w:themeColor="text1"/>
          <w:sz w:val="28"/>
          <w:szCs w:val="28"/>
        </w:rPr>
        <w:t xml:space="preserve">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на 1-е число месяца, в котором подается заявка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w:t>
      </w:r>
      <w:r>
        <w:rPr>
          <w:rFonts w:ascii="Times New Roman" w:hAnsi="Times New Roman" w:cs="Times New Roman"/>
          <w:color w:val="000000" w:themeColor="text1"/>
          <w:sz w:val="28"/>
          <w:szCs w:val="28"/>
        </w:rPr>
        <w:t xml:space="preserve">льного органа, или главном бухгалтере участника отбора, являющегося юридическим лицом, об индивидуальном предпринимателе - производителе товаров, работ, услуг, являющемся участником отбора на 1-е число месяца, в котором подается заявка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w:t>
      </w:r>
      <w:r>
        <w:rPr>
          <w:rFonts w:ascii="Times New Roman" w:hAnsi="Times New Roman" w:cs="Times New Roman"/>
          <w:color w:val="000000" w:themeColor="text1"/>
          <w:sz w:val="28"/>
          <w:szCs w:val="28"/>
        </w:rPr>
        <w:t xml:space="preserve">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w:t>
      </w:r>
      <w:r>
        <w:rPr>
          <w:rFonts w:ascii="Times New Roman" w:hAnsi="Times New Roman" w:cs="Times New Roman"/>
          <w:color w:val="000000" w:themeColor="text1"/>
          <w:sz w:val="28"/>
          <w:szCs w:val="28"/>
        </w:rPr>
        <w:t xml:space="preserve">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w:t>
      </w:r>
      <w:r>
        <w:rPr>
          <w:rFonts w:ascii="Times New Roman" w:hAnsi="Times New Roman" w:cs="Times New Roman"/>
          <w:color w:val="000000" w:themeColor="text1"/>
          <w:sz w:val="28"/>
          <w:szCs w:val="28"/>
        </w:rPr>
        <w:t xml:space="preserve">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w:t>
      </w:r>
      <w:r>
        <w:rPr>
          <w:rFonts w:ascii="Times New Roman" w:hAnsi="Times New Roman" w:cs="Times New Roman"/>
          <w:color w:val="000000" w:themeColor="text1"/>
          <w:sz w:val="28"/>
          <w:szCs w:val="28"/>
        </w:rPr>
        <w:t xml:space="preserve">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на 1-е число месяца, в котором подается заявка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8" w:name="P123"/>
      <w:r>
        <w:rPr>
          <w:rFonts w:ascii="Times New Roman" w:hAnsi="Times New Roman" w:cs="Times New Roman"/>
          <w:color w:val="000000" w:themeColor="text1"/>
          <w:sz w:val="28"/>
          <w:szCs w:val="28"/>
        </w:rPr>
      </w:r>
      <w:bookmarkEnd w:id="8"/>
      <w:r>
        <w:rPr>
          <w:rFonts w:ascii="Times New Roman" w:hAnsi="Times New Roman" w:cs="Times New Roman"/>
          <w:color w:val="000000" w:themeColor="text1"/>
          <w:sz w:val="28"/>
          <w:szCs w:val="28"/>
        </w:rPr>
        <w:t xml:space="preserve">е) участник отбора не должен получать средства из областного бюджета на основании иных правовых актов на цель, указанную в </w:t>
      </w:r>
      <w:hyperlink w:tooltip="#P68" w:anchor="P68" w:history="1">
        <w:r>
          <w:rPr>
            <w:rFonts w:ascii="Times New Roman" w:hAnsi="Times New Roman" w:cs="Times New Roman"/>
            <w:color w:val="000000" w:themeColor="text1"/>
            <w:sz w:val="28"/>
            <w:szCs w:val="28"/>
          </w:rPr>
          <w:t xml:space="preserve">пункте 1.3 раздела 1</w:t>
        </w:r>
      </w:hyperlink>
      <w:r>
        <w:rPr>
          <w:rFonts w:ascii="Times New Roman" w:hAnsi="Times New Roman" w:cs="Times New Roman"/>
          <w:color w:val="000000" w:themeColor="text1"/>
          <w:sz w:val="28"/>
          <w:szCs w:val="28"/>
        </w:rPr>
        <w:t xml:space="preserve"> Порядка, на 1-е число месяца, в котором подается заявка на участие в отборе.</w:t>
      </w:r>
      <w:r>
        <w:rPr>
          <w:rFonts w:ascii="Times New Roman" w:hAnsi="Times New Roman" w:cs="Times New Roman"/>
          <w:color w:val="000000" w:themeColor="text1"/>
          <w:sz w:val="28"/>
          <w:szCs w:val="28"/>
        </w:rPr>
      </w:r>
    </w:p>
    <w:p>
      <w:pPr>
        <w:pStyle w:val="60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 2.6 в ред. </w:t>
      </w:r>
      <w:hyperlink r:id="rId52" w:tooltip="consultantplus://offline/ref=533529CDB0BFB4C5C0B60CDCB0D66D3CBA669FB6C5410481A4A775F3C6DE73D4A4778F9551223E681A14F312E575916B750FA5055F03BB7994477Am812M" w:history="1">
        <w:r>
          <w:rPr>
            <w:rFonts w:ascii="Times New Roman" w:hAnsi="Times New Roman" w:cs="Times New Roman"/>
            <w:color w:val="000000" w:themeColor="text1"/>
            <w:sz w:val="28"/>
            <w:szCs w:val="28"/>
          </w:rPr>
          <w:t xml:space="preserve">постановления</w:t>
        </w:r>
      </w:hyperlink>
      <w:r>
        <w:rPr>
          <w:rFonts w:ascii="Times New Roman" w:hAnsi="Times New Roman" w:cs="Times New Roman"/>
          <w:color w:val="000000" w:themeColor="text1"/>
          <w:sz w:val="28"/>
          <w:szCs w:val="28"/>
        </w:rPr>
        <w:t xml:space="preserve"> Правительства Белгородской области от 20.02.2023 N 88-пп)</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9" w:name="P125"/>
      <w:r>
        <w:rPr>
          <w:rFonts w:ascii="Times New Roman" w:hAnsi="Times New Roman" w:cs="Times New Roman"/>
          <w:color w:val="000000" w:themeColor="text1"/>
          <w:sz w:val="28"/>
          <w:szCs w:val="28"/>
        </w:rPr>
      </w:r>
      <w:bookmarkEnd w:id="9"/>
      <w:r>
        <w:rPr>
          <w:rFonts w:ascii="Times New Roman" w:hAnsi="Times New Roman" w:cs="Times New Roman"/>
          <w:color w:val="000000" w:themeColor="text1"/>
          <w:sz w:val="28"/>
          <w:szCs w:val="28"/>
        </w:rPr>
        <w:t xml:space="preserve">2.7. Для получения субсидии участник отбора представляет в Министерство </w:t>
      </w:r>
      <w:hyperlink w:tooltip="#P299" w:anchor="P299" w:history="1">
        <w:r>
          <w:rPr>
            <w:rFonts w:ascii="Times New Roman" w:hAnsi="Times New Roman" w:cs="Times New Roman"/>
            <w:color w:val="000000" w:themeColor="text1"/>
            <w:sz w:val="28"/>
            <w:szCs w:val="28"/>
          </w:rPr>
          <w:t xml:space="preserve">заявку</w:t>
        </w:r>
      </w:hyperlink>
      <w:r>
        <w:rPr>
          <w:rFonts w:ascii="Times New Roman" w:hAnsi="Times New Roman" w:cs="Times New Roman"/>
          <w:color w:val="000000" w:themeColor="text1"/>
          <w:sz w:val="28"/>
          <w:szCs w:val="28"/>
        </w:rPr>
        <w:t xml:space="preserve"> на участие в отборе по форме согласно приложению N 1 к Порядку с приложением следующих документов:</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0" w:name="P126"/>
      <w:r>
        <w:rPr>
          <w:rFonts w:ascii="Times New Roman" w:hAnsi="Times New Roman" w:cs="Times New Roman"/>
          <w:color w:val="000000" w:themeColor="text1"/>
          <w:sz w:val="28"/>
          <w:szCs w:val="28"/>
        </w:rPr>
      </w:r>
      <w:bookmarkEnd w:id="10"/>
      <w:r>
        <w:rPr>
          <w:rFonts w:ascii="Times New Roman" w:hAnsi="Times New Roman" w:cs="Times New Roman"/>
          <w:color w:val="000000" w:themeColor="text1"/>
          <w:sz w:val="28"/>
          <w:szCs w:val="28"/>
        </w:rPr>
        <w:t xml:space="preserve">2.7.1. Документ, подтверждающий полномочия лица на осуществление действий от имени участника отбора - юридического лица (ко</w:t>
      </w:r>
      <w:r>
        <w:rPr>
          <w:rFonts w:ascii="Times New Roman" w:hAnsi="Times New Roman" w:cs="Times New Roman"/>
          <w:color w:val="000000" w:themeColor="text1"/>
          <w:sz w:val="28"/>
          <w:szCs w:val="28"/>
        </w:rPr>
        <w:t xml:space="preserve">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(далее - руководитель участника отбора).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либо копию такой доверенности.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Доверенность представителя юридического лица должна быть подписана руководителем учас</w:t>
      </w:r>
      <w:r>
        <w:rPr>
          <w:rFonts w:ascii="Times New Roman" w:hAnsi="Times New Roman" w:cs="Times New Roman"/>
          <w:color w:val="000000" w:themeColor="text1"/>
          <w:sz w:val="28"/>
          <w:szCs w:val="28"/>
        </w:rPr>
        <w:t xml:space="preserve">тника отбора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на участие в отборе должен быть приложен документ, подтверждающий полномочия такого </w:t>
      </w:r>
      <w:r>
        <w:rPr>
          <w:rFonts w:ascii="Times New Roman" w:hAnsi="Times New Roman" w:cs="Times New Roman"/>
          <w:color w:val="000000" w:themeColor="text1"/>
          <w:sz w:val="28"/>
          <w:szCs w:val="28"/>
        </w:rPr>
        <w:t xml:space="preserve">лица. Доверенность представителя индивидуального предпринимателя должна быть удостоверена нотариально.</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предоставлении копии доверенности представителя ю</w:t>
      </w:r>
      <w:r>
        <w:rPr>
          <w:rFonts w:ascii="Times New Roman" w:hAnsi="Times New Roman" w:cs="Times New Roman"/>
          <w:color w:val="000000" w:themeColor="text1"/>
          <w:sz w:val="28"/>
          <w:szCs w:val="28"/>
        </w:rPr>
        <w:t xml:space="preserve">ридического лица, она должна быть удостоверена руководителем участника отбора или иным уполномоченным лицом и заверена печатью организации (при наличии). Копия доверенности представителя индивидуального предпринимателя должна быть удостоверена нотариально.</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2.7.2. Копия выписки из Единого государственного реестра юридических лиц (выписки из Единого государственного реестра индивидуальных предпринимателей) на дату подачи заявки.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Министерство в случае </w:t>
      </w:r>
      <w:r>
        <w:rPr>
          <w:rFonts w:ascii="Times New Roman" w:hAnsi="Times New Roman" w:cs="Times New Roman"/>
          <w:color w:val="000000" w:themeColor="text1"/>
          <w:sz w:val="28"/>
          <w:szCs w:val="28"/>
        </w:rPr>
        <w:t xml:space="preserve">непредоставления</w:t>
      </w:r>
      <w:r>
        <w:rPr>
          <w:rFonts w:ascii="Times New Roman" w:hAnsi="Times New Roman" w:cs="Times New Roman"/>
          <w:color w:val="000000" w:themeColor="text1"/>
          <w:sz w:val="28"/>
          <w:szCs w:val="28"/>
        </w:rPr>
        <w:t xml:space="preserve"> участником отбора копии выписки из Единого государственного реестра юридиче</w:t>
      </w:r>
      <w:r>
        <w:rPr>
          <w:rFonts w:ascii="Times New Roman" w:hAnsi="Times New Roman" w:cs="Times New Roman"/>
          <w:color w:val="000000" w:themeColor="text1"/>
          <w:sz w:val="28"/>
          <w:szCs w:val="28"/>
        </w:rPr>
        <w:t xml:space="preserve">ских лиц (выписки из Единого государственного реестра индивидуальных предпринимателей) получает ее самостоятельно с использованием сервиса Федеральной налоговой службы "Предоставление сведений из ЕГРЮЛ/ЕГРИП в электронном виде" (egrul.nalog.ru/index.html).</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2.7.3. </w:t>
      </w:r>
      <w:hyperlink w:tooltip="#P398" w:anchor="P398" w:history="1">
        <w:r>
          <w:rPr>
            <w:rFonts w:ascii="Times New Roman" w:hAnsi="Times New Roman" w:cs="Times New Roman"/>
            <w:color w:val="000000" w:themeColor="text1"/>
            <w:sz w:val="28"/>
            <w:szCs w:val="28"/>
          </w:rPr>
          <w:t xml:space="preserve">Справка</w:t>
        </w:r>
      </w:hyperlink>
      <w:r>
        <w:rPr>
          <w:rFonts w:ascii="Times New Roman" w:hAnsi="Times New Roman" w:cs="Times New Roman"/>
          <w:color w:val="000000" w:themeColor="text1"/>
          <w:sz w:val="28"/>
          <w:szCs w:val="28"/>
        </w:rPr>
        <w:t xml:space="preserve">, подтверждающая, что на 1-е число месяца, в котором подается заявка на участие в отборе, участник отбора соответствует требованиям, указанным в </w:t>
      </w:r>
      <w:hyperlink w:tooltip="#P119" w:anchor="P119" w:history="1">
        <w:r>
          <w:rPr>
            <w:rFonts w:ascii="Times New Roman" w:hAnsi="Times New Roman" w:cs="Times New Roman"/>
            <w:color w:val="000000" w:themeColor="text1"/>
            <w:sz w:val="28"/>
            <w:szCs w:val="28"/>
          </w:rPr>
          <w:t xml:space="preserve">подпунктах "б"</w:t>
        </w:r>
      </w:hyperlink>
      <w:r>
        <w:rPr>
          <w:rFonts w:ascii="Times New Roman" w:hAnsi="Times New Roman" w:cs="Times New Roman"/>
          <w:color w:val="000000" w:themeColor="text1"/>
          <w:sz w:val="28"/>
          <w:szCs w:val="28"/>
        </w:rPr>
        <w:t xml:space="preserve"> - </w:t>
      </w:r>
      <w:hyperlink w:tooltip="#P123" w:anchor="P123" w:history="1">
        <w:r>
          <w:rPr>
            <w:rFonts w:ascii="Times New Roman" w:hAnsi="Times New Roman" w:cs="Times New Roman"/>
            <w:color w:val="000000" w:themeColor="text1"/>
            <w:sz w:val="28"/>
            <w:szCs w:val="28"/>
          </w:rPr>
          <w:t xml:space="preserve">"е" пункта 2.6 раздела 2</w:t>
        </w:r>
      </w:hyperlink>
      <w:r>
        <w:rPr>
          <w:rFonts w:ascii="Times New Roman" w:hAnsi="Times New Roman" w:cs="Times New Roman"/>
          <w:color w:val="000000" w:themeColor="text1"/>
          <w:sz w:val="28"/>
          <w:szCs w:val="28"/>
        </w:rPr>
        <w:t xml:space="preserve"> Порядка, по форме согласно приложению N 2 к Порядку.</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2.7.4. </w:t>
      </w:r>
      <w:hyperlink r:id="rId53" w:tooltip="consultantplus://offline/ref=533529CDB0BFB4C5C0B612D1A6BA3731BA6EC7BECD480CD2FEF82EAE91D77983E338D6D7152F3F691C1EA44AAA74CD2F231CA4075F00BA65m915M" w:history="1">
        <w:r>
          <w:rPr>
            <w:rFonts w:ascii="Times New Roman" w:hAnsi="Times New Roman" w:cs="Times New Roman"/>
            <w:color w:val="000000" w:themeColor="text1"/>
            <w:sz w:val="28"/>
            <w:szCs w:val="28"/>
          </w:rPr>
          <w:t xml:space="preserve">Справка</w:t>
        </w:r>
      </w:hyperlink>
      <w:r>
        <w:rPr>
          <w:rFonts w:ascii="Times New Roman" w:hAnsi="Times New Roman" w:cs="Times New Roman"/>
          <w:color w:val="000000" w:themeColor="text1"/>
          <w:sz w:val="28"/>
          <w:szCs w:val="28"/>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Pr>
          <w:rFonts w:ascii="Times New Roman" w:hAnsi="Times New Roman" w:cs="Times New Roman"/>
          <w:color w:val="000000" w:themeColor="text1"/>
          <w:sz w:val="28"/>
          <w:szCs w:val="28"/>
        </w:rPr>
        <w:t xml:space="preserve"> по форме, утвержденной приказом Федеральной налоговой службы от 23 ноября 2022 года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w:t>
      </w:r>
      <w:r>
        <w:rPr>
          <w:rFonts w:ascii="Times New Roman" w:hAnsi="Times New Roman" w:cs="Times New Roman"/>
          <w:color w:val="000000" w:themeColor="text1"/>
          <w:sz w:val="28"/>
          <w:szCs w:val="28"/>
        </w:rPr>
        <w:t xml:space="preserve"> налогов, сборов, страховых взносов, пеней, штрафов, процентов и формата ее представления в электронной форме", код по КНД 1120101, по состоянию на дату формирования, но не ранее 14 (четырнадцати) календарных дней до даты подачи заявки на участие в отборе.</w:t>
      </w:r>
      <w:r>
        <w:rPr>
          <w:rFonts w:ascii="Times New Roman" w:hAnsi="Times New Roman" w:cs="Times New Roman"/>
          <w:color w:val="000000" w:themeColor="text1"/>
          <w:sz w:val="28"/>
          <w:szCs w:val="28"/>
        </w:rPr>
      </w:r>
    </w:p>
    <w:p>
      <w:pPr>
        <w:pStyle w:val="60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пп</w:t>
      </w:r>
      <w:r>
        <w:rPr>
          <w:rFonts w:ascii="Times New Roman" w:hAnsi="Times New Roman" w:cs="Times New Roman"/>
          <w:color w:val="000000" w:themeColor="text1"/>
          <w:sz w:val="28"/>
          <w:szCs w:val="28"/>
        </w:rPr>
        <w:t xml:space="preserve">. 2.7.4 в ред. </w:t>
      </w:r>
      <w:hyperlink r:id="rId54" w:tooltip="consultantplus://offline/ref=533529CDB0BFB4C5C0B60CDCB0D66D3CBA669FB6C5410481A4A775F3C6DE73D4A4778F9551223E681A14F41CE575916B750FA5055F03BB7994477Am812M" w:history="1">
        <w:r>
          <w:rPr>
            <w:rFonts w:ascii="Times New Roman" w:hAnsi="Times New Roman" w:cs="Times New Roman"/>
            <w:color w:val="000000" w:themeColor="text1"/>
            <w:sz w:val="28"/>
            <w:szCs w:val="28"/>
          </w:rPr>
          <w:t xml:space="preserve">постановления</w:t>
        </w:r>
      </w:hyperlink>
      <w:r>
        <w:rPr>
          <w:rFonts w:ascii="Times New Roman" w:hAnsi="Times New Roman" w:cs="Times New Roman"/>
          <w:color w:val="000000" w:themeColor="text1"/>
          <w:sz w:val="28"/>
          <w:szCs w:val="28"/>
        </w:rPr>
        <w:t xml:space="preserve"> Правительства Белгородской области от 20.02.2023 N 88-пп)</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2.7.5. Выписка из реестра акционеров акционерного общества (в случае если участник отбора - юридическое лицо является акционерным обществом) на 1-е число месяца, в котором подается заявка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2.7.6. Копия договора лизинга оборудования, заключенного с российской лизинговой организацией, с приложениями.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2.7.7. Копии документов, подтверждающ</w:t>
      </w:r>
      <w:r>
        <w:rPr>
          <w:rFonts w:ascii="Times New Roman" w:hAnsi="Times New Roman" w:cs="Times New Roman"/>
          <w:color w:val="000000" w:themeColor="text1"/>
          <w:sz w:val="28"/>
          <w:szCs w:val="28"/>
        </w:rPr>
        <w:t xml:space="preserve">их осуществление расходов на уплату первого взноса (аванса) при заключении договора лизинга оборудования с российской лизинговой организацией (платежные поручения, счета, счета-фактуры, товарные накладные, банковские ордера или иные аналогичные документы).</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качестве документов, подтверждающих осущ</w:t>
      </w:r>
      <w:r>
        <w:rPr>
          <w:rFonts w:ascii="Times New Roman" w:hAnsi="Times New Roman" w:cs="Times New Roman"/>
          <w:color w:val="000000" w:themeColor="text1"/>
          <w:sz w:val="28"/>
          <w:szCs w:val="28"/>
        </w:rPr>
        <w:t xml:space="preserve">ествление расходов на уплату первого взноса (аванса) при заключении договора (договоров) лизинга оборудования с российскими лизинговыми организациями, не принимаются копии ценных бумаг, в том числе векселей, документов по взаиморасчетам, долговых расписок.</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w:t>
      </w:r>
      <w:r>
        <w:rPr>
          <w:rFonts w:ascii="Times New Roman" w:hAnsi="Times New Roman" w:cs="Times New Roman"/>
          <w:color w:val="000000" w:themeColor="text1"/>
          <w:sz w:val="28"/>
          <w:szCs w:val="28"/>
        </w:rPr>
        <w:t xml:space="preserve">.8. Копии документов на оборудование (технические паспорта, сертификаты соответствия либо товаросопроводительные документы, в которых указаны сертификаты соответствия, руководства по эксплуатации, инструкции по эксплуатации или иные аналогичные документы).</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2.7.9. Копия акта приема-передачи оборудования, подписанного с российской лизинговой организацией, и (или) иного документа, подписанного сторонами лизинговой сделки, подтверждающего факт передачи оборудования.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2.7.10. Копии документов, подтверждающих постановку оборудования на баланс и его ввод в эксплуатацию (форма N ОС-1), инвентарные карточки уче</w:t>
      </w:r>
      <w:r>
        <w:rPr>
          <w:rFonts w:ascii="Times New Roman" w:hAnsi="Times New Roman" w:cs="Times New Roman"/>
          <w:color w:val="000000" w:themeColor="text1"/>
          <w:sz w:val="28"/>
          <w:szCs w:val="28"/>
        </w:rPr>
        <w:t xml:space="preserve">та объекта основных средств (форма N ОС-6) с обязательным содержанием заводского и инвентарного номера (в случае если оборудование состоит из нескольких отдельных блоков, имеющих разные заводские номера, форма N ОС-1 представляется на каждое оборудование).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2.7.11. Справка оценщика об оценке износа оборудования, полученного по договору лизинга, составленная в соответствии с Федеральным </w:t>
      </w:r>
      <w:hyperlink r:id="rId55" w:tooltip="consultantplus://offline/ref=533529CDB0BFB4C5C0B612D1A6BA3731BA6EC5BCCC490CD2FEF82EAE91D77983F1388EDB152C21691B0BF21BECm212M"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29 июля 1998 года N 135-ФЗ "Об оценочной деятельности в Российской Федерации" (представляется в случае, если оборудование, полученное по договору лизинга, не является новым).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1" w:name="P143"/>
      <w:r>
        <w:rPr>
          <w:rFonts w:ascii="Times New Roman" w:hAnsi="Times New Roman" w:cs="Times New Roman"/>
          <w:color w:val="000000" w:themeColor="text1"/>
          <w:sz w:val="28"/>
          <w:szCs w:val="28"/>
        </w:rPr>
      </w:r>
      <w:bookmarkEnd w:id="11"/>
      <w:r>
        <w:rPr>
          <w:rFonts w:ascii="Times New Roman" w:hAnsi="Times New Roman" w:cs="Times New Roman"/>
          <w:color w:val="000000" w:themeColor="text1"/>
          <w:sz w:val="28"/>
          <w:szCs w:val="28"/>
        </w:rPr>
        <w:t xml:space="preserve">2.7.12. Фотографии оборудования, которые должны содержать общий вид оборудования с р</w:t>
      </w:r>
      <w:r>
        <w:rPr>
          <w:rFonts w:ascii="Times New Roman" w:hAnsi="Times New Roman" w:cs="Times New Roman"/>
          <w:color w:val="000000" w:themeColor="text1"/>
          <w:sz w:val="28"/>
          <w:szCs w:val="28"/>
        </w:rPr>
        <w:t xml:space="preserve">азных сторон (с читаемым присвоенным инвентарным номером), изображение заводской таблички изготовителя или иной информационной таблички (в том числе пластинка, ярлык) с информацией о наименовании объекта, изготовителя, заводских номерах, дате изготовления.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2.7.13. </w:t>
      </w:r>
      <w:hyperlink w:tooltip="#P484" w:anchor="P484" w:history="1">
        <w:r>
          <w:rPr>
            <w:rFonts w:ascii="Times New Roman" w:hAnsi="Times New Roman" w:cs="Times New Roman"/>
            <w:color w:val="000000" w:themeColor="text1"/>
            <w:sz w:val="28"/>
            <w:szCs w:val="28"/>
          </w:rPr>
          <w:t xml:space="preserve">Обязательство</w:t>
        </w:r>
      </w:hyperlink>
      <w:r>
        <w:rPr>
          <w:rFonts w:ascii="Times New Roman" w:hAnsi="Times New Roman" w:cs="Times New Roman"/>
          <w:color w:val="000000" w:themeColor="text1"/>
          <w:sz w:val="28"/>
          <w:szCs w:val="28"/>
        </w:rPr>
        <w:t xml:space="preserve"> по использованию оборудования, полученного по договору лизинга, до даты достижения конечного значения результата предоставления субсидии, по форме согласно приложению N 3 к Порядку.</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2.7.14. Копия формы федерального статистического наблюдения </w:t>
      </w:r>
      <w:hyperlink r:id="rId56" w:tooltip="consultantplus://offline/ref=533529CDB0BFB4C5C0B612D1A6BA3731BA6FC1BAC5400CD2FEF82EAE91D77983E338D6D7152F3F69121EA44AAA74CD2F231CA4075F00BA65m915M" w:history="1">
        <w:r>
          <w:rPr>
            <w:rFonts w:ascii="Times New Roman" w:hAnsi="Times New Roman" w:cs="Times New Roman"/>
            <w:color w:val="000000" w:themeColor="text1"/>
            <w:sz w:val="28"/>
            <w:szCs w:val="28"/>
          </w:rPr>
          <w:t xml:space="preserve">N 11</w:t>
        </w:r>
      </w:hyperlink>
      <w:r>
        <w:rPr>
          <w:rFonts w:ascii="Times New Roman" w:hAnsi="Times New Roman" w:cs="Times New Roman"/>
          <w:color w:val="000000" w:themeColor="text1"/>
          <w:sz w:val="28"/>
          <w:szCs w:val="28"/>
        </w:rPr>
        <w:t xml:space="preserve"> "Сведения о наличии и движении основных фондов (средств) и других нефинансовых активов", утвержденной приказом Росстата от 22 июня 2022 года N 453 "Об утверждении форм федерального статистического наблюден</w:t>
      </w:r>
      <w:r>
        <w:rPr>
          <w:rFonts w:ascii="Times New Roman" w:hAnsi="Times New Roman" w:cs="Times New Roman"/>
          <w:color w:val="000000" w:themeColor="text1"/>
          <w:sz w:val="28"/>
          <w:szCs w:val="28"/>
        </w:rPr>
        <w:t xml:space="preserve">ия для организации федерального статистического наблюдения за наличием и движением основных фондов (средств) и других нефинансовых активов", за год, предшествующий году предоставления субсидии, за год, предшествующий году подачи заявки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2.7.15. </w:t>
      </w:r>
      <w:hyperlink w:tooltip="#P521" w:anchor="P521" w:history="1">
        <w:r>
          <w:rPr>
            <w:rFonts w:ascii="Times New Roman" w:hAnsi="Times New Roman" w:cs="Times New Roman"/>
            <w:color w:val="000000" w:themeColor="text1"/>
            <w:sz w:val="28"/>
            <w:szCs w:val="28"/>
          </w:rPr>
          <w:t xml:space="preserve">Обязательство</w:t>
        </w:r>
      </w:hyperlink>
      <w:r>
        <w:rPr>
          <w:rFonts w:ascii="Times New Roman" w:hAnsi="Times New Roman" w:cs="Times New Roman"/>
          <w:color w:val="000000" w:themeColor="text1"/>
          <w:sz w:val="28"/>
          <w:szCs w:val="28"/>
        </w:rPr>
        <w:t xml:space="preserve"> по достижению значений результатов предоставления субсидии по форме согласно приложению N 4 к Порядку.</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2.7.16. </w:t>
      </w:r>
      <w:hyperlink w:tooltip="#P582" w:anchor="P582" w:history="1">
        <w:r>
          <w:rPr>
            <w:rFonts w:ascii="Times New Roman" w:hAnsi="Times New Roman" w:cs="Times New Roman"/>
            <w:color w:val="000000" w:themeColor="text1"/>
            <w:sz w:val="28"/>
            <w:szCs w:val="28"/>
          </w:rPr>
          <w:t xml:space="preserve">Согласие</w:t>
        </w:r>
      </w:hyperlink>
      <w:r>
        <w:rPr>
          <w:rFonts w:ascii="Times New Roman" w:hAnsi="Times New Roman" w:cs="Times New Roman"/>
          <w:color w:val="000000" w:themeColor="text1"/>
          <w:sz w:val="28"/>
          <w:szCs w:val="28"/>
        </w:rPr>
        <w:t xml:space="preserve"> на публикацию (размещение) в сети Инт</w:t>
      </w:r>
      <w:r>
        <w:rPr>
          <w:rFonts w:ascii="Times New Roman" w:hAnsi="Times New Roman" w:cs="Times New Roman"/>
          <w:color w:val="000000" w:themeColor="text1"/>
          <w:sz w:val="28"/>
          <w:szCs w:val="28"/>
        </w:rPr>
        <w:t xml:space="preserve">ернет информации об участнике отбора, о подаваемой заявке на участие в отборе, об иной информации об участнике отбора, связанной с отбором, а также согласие на обработку персональных данных (для физического лица) по форме согласно приложению N 5 к Порядку.</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2" w:name="P148"/>
      <w:r>
        <w:rPr>
          <w:rFonts w:ascii="Times New Roman" w:hAnsi="Times New Roman" w:cs="Times New Roman"/>
          <w:color w:val="000000" w:themeColor="text1"/>
          <w:sz w:val="28"/>
          <w:szCs w:val="28"/>
        </w:rPr>
      </w:r>
      <w:bookmarkEnd w:id="12"/>
      <w:r>
        <w:rPr>
          <w:rFonts w:ascii="Times New Roman" w:hAnsi="Times New Roman" w:cs="Times New Roman"/>
          <w:color w:val="000000" w:themeColor="text1"/>
          <w:sz w:val="28"/>
          <w:szCs w:val="28"/>
        </w:rPr>
        <w:t xml:space="preserve">2.7.17. Реквизиты с указанием расчетного или корреспондентского счета, открытого участником отбора в учреждении Центрального банка Российской Федерации или кредитной организации, для перечисления средств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Для участия в отборе участник отбора вправе подать одну заявку на участие в отборе. Участник отбора вправе отозвать заявку на участие в отборе не позднее даты и (или) времени, определенных для подачи заявок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После даты и (или) времени, определенных для подачи заявок на участие в отборе, заявка на участие в отборе изменению и возврату не подлежит.</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3" w:name="P151"/>
      <w:r>
        <w:rPr>
          <w:rFonts w:ascii="Times New Roman" w:hAnsi="Times New Roman" w:cs="Times New Roman"/>
          <w:color w:val="000000" w:themeColor="text1"/>
          <w:sz w:val="28"/>
          <w:szCs w:val="28"/>
        </w:rPr>
      </w:r>
      <w:bookmarkEnd w:id="13"/>
      <w:r>
        <w:rPr>
          <w:rFonts w:ascii="Times New Roman" w:hAnsi="Times New Roman" w:cs="Times New Roman"/>
          <w:color w:val="000000" w:themeColor="text1"/>
          <w:sz w:val="28"/>
          <w:szCs w:val="28"/>
        </w:rPr>
        <w:t xml:space="preserve">2.9. Заявка на участие в отборе представляется на бумажном носителе, за исключением документов, указанных в </w:t>
      </w:r>
      <w:hyperlink w:tooltip="#P143" w:anchor="P143" w:history="1">
        <w:r>
          <w:rPr>
            <w:rFonts w:ascii="Times New Roman" w:hAnsi="Times New Roman" w:cs="Times New Roman"/>
            <w:color w:val="000000" w:themeColor="text1"/>
            <w:sz w:val="28"/>
            <w:szCs w:val="28"/>
          </w:rPr>
          <w:t xml:space="preserve">подпункте 2.7.12 пункта 2.7 раздела 2</w:t>
        </w:r>
      </w:hyperlink>
      <w:r>
        <w:rPr>
          <w:rFonts w:ascii="Times New Roman" w:hAnsi="Times New Roman" w:cs="Times New Roman"/>
          <w:color w:val="000000" w:themeColor="text1"/>
          <w:sz w:val="28"/>
          <w:szCs w:val="28"/>
        </w:rPr>
        <w:t xml:space="preserve"> Порядка, которые предоставляются на электронном носителе в формате "</w:t>
      </w:r>
      <w:r>
        <w:rPr>
          <w:rFonts w:ascii="Times New Roman" w:hAnsi="Times New Roman" w:cs="Times New Roman"/>
          <w:color w:val="000000" w:themeColor="text1"/>
          <w:sz w:val="28"/>
          <w:szCs w:val="28"/>
        </w:rPr>
        <w:t xml:space="preserve">jpg</w:t>
      </w:r>
      <w:r>
        <w:rPr>
          <w:rFonts w:ascii="Times New Roman" w:hAnsi="Times New Roman" w:cs="Times New Roman"/>
          <w:color w:val="000000" w:themeColor="text1"/>
          <w:sz w:val="28"/>
          <w:szCs w:val="28"/>
        </w:rPr>
        <w:t xml:space="preserve">" в цветном изображении.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нумерации документов, включенных в заявку на участие в отборе, должен соответствовать порядку их перечисления в </w:t>
      </w:r>
      <w:hyperlink w:tooltip="#P126" w:anchor="P126" w:history="1">
        <w:r>
          <w:rPr>
            <w:rFonts w:ascii="Times New Roman" w:hAnsi="Times New Roman" w:cs="Times New Roman"/>
            <w:color w:val="000000" w:themeColor="text1"/>
            <w:sz w:val="28"/>
            <w:szCs w:val="28"/>
          </w:rPr>
          <w:t xml:space="preserve">подпунктах 2.7.1</w:t>
        </w:r>
      </w:hyperlink>
      <w:r>
        <w:rPr>
          <w:rFonts w:ascii="Times New Roman" w:hAnsi="Times New Roman" w:cs="Times New Roman"/>
          <w:color w:val="000000" w:themeColor="text1"/>
          <w:sz w:val="28"/>
          <w:szCs w:val="28"/>
        </w:rPr>
        <w:t xml:space="preserve"> - </w:t>
      </w:r>
      <w:hyperlink w:tooltip="#P148" w:anchor="P148" w:history="1">
        <w:r>
          <w:rPr>
            <w:rFonts w:ascii="Times New Roman" w:hAnsi="Times New Roman" w:cs="Times New Roman"/>
            <w:color w:val="000000" w:themeColor="text1"/>
            <w:sz w:val="28"/>
            <w:szCs w:val="28"/>
          </w:rPr>
          <w:t xml:space="preserve">2.7.17 пункта 2.7 раздела 2</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Заявка на участие в отборе должна быть прошита, пронумерована, заверена подписью руководителя (уполномоченного лица) и скреплена печатью (при наличии).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4" w:name="P154"/>
      <w:r>
        <w:rPr>
          <w:rFonts w:ascii="Times New Roman" w:hAnsi="Times New Roman" w:cs="Times New Roman"/>
          <w:color w:val="000000" w:themeColor="text1"/>
          <w:sz w:val="28"/>
          <w:szCs w:val="28"/>
        </w:rPr>
      </w:r>
      <w:bookmarkEnd w:id="14"/>
      <w:r>
        <w:rPr>
          <w:rFonts w:ascii="Times New Roman" w:hAnsi="Times New Roman" w:cs="Times New Roman"/>
          <w:color w:val="000000" w:themeColor="text1"/>
          <w:sz w:val="28"/>
          <w:szCs w:val="28"/>
        </w:rPr>
        <w:t xml:space="preserve">2.10. Участник отбора вправе отозвать заявку на участие в отборе не позднее даты и (или) времени, определенных для подачи заявок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5" w:name="P155"/>
      <w:r>
        <w:rPr>
          <w:rFonts w:ascii="Times New Roman" w:hAnsi="Times New Roman" w:cs="Times New Roman"/>
          <w:color w:val="000000" w:themeColor="text1"/>
          <w:sz w:val="28"/>
          <w:szCs w:val="28"/>
        </w:rPr>
      </w:r>
      <w:bookmarkEnd w:id="15"/>
      <w:r>
        <w:rPr>
          <w:rFonts w:ascii="Times New Roman" w:hAnsi="Times New Roman" w:cs="Times New Roman"/>
          <w:color w:val="000000" w:themeColor="text1"/>
          <w:sz w:val="28"/>
          <w:szCs w:val="28"/>
        </w:rPr>
        <w:t xml:space="preserve">2.11. Регистрация заявок на участие в отборе осуществляется Министерством в </w:t>
      </w:r>
      <w:hyperlink w:tooltip="#P628" w:anchor="P628" w:history="1">
        <w:r>
          <w:rPr>
            <w:rFonts w:ascii="Times New Roman" w:hAnsi="Times New Roman" w:cs="Times New Roman"/>
            <w:color w:val="000000" w:themeColor="text1"/>
            <w:sz w:val="28"/>
            <w:szCs w:val="28"/>
          </w:rPr>
          <w:t xml:space="preserve">журнале</w:t>
        </w:r>
      </w:hyperlink>
      <w:r>
        <w:rPr>
          <w:rFonts w:ascii="Times New Roman" w:hAnsi="Times New Roman" w:cs="Times New Roman"/>
          <w:color w:val="000000" w:themeColor="text1"/>
          <w:sz w:val="28"/>
          <w:szCs w:val="28"/>
        </w:rPr>
        <w:t xml:space="preserve"> регистрации согласно приложению N 6 к Порядку в порядке очередности в зависимости от даты и времени их поступления.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2.12. Для рассмотрения и оценки заявок на участие в отборе формируется комиссия, состав и Положение о деятельности которой утверждаются приказом Министерства.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2.13. Министерство в течение 3 (трех) рабочих дней со дня окончания срока приема заявок передает их на рассмотрение комиссии.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2.14. В рамках первого этапа отбора комиссия в течение 30 (тридцати) рабочих дней со дня окончания срока приема заявок на участие в отборе рассматривает их на соответствие требованиям, установленным Порядком.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рамках рассмотрения заявки на участие в отборе комиссия: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направляет в порядке межведомственного информационного взаимодействия запросы в уполномоченные органы и (или) получает необходимую информацию с использованием сервисов Федеральной налоговой службы;</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получает от уполномоченных органов и (или) с использованием сервисов Федеральной налоговой службы сведения, содержащиеся в государственных реестрах и регистрах, или документы, не представленные в составе заявки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проводит анализ сведений и документов, полученных в порядке межведомственного информационного взаимодействия и (или) с использованием сервисов Федеральной налоговой службы, с целью проверки достоверности информации, представленной участником отбора;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направляет запросы в уполномоченные органы и (или) организации по вопросам, связанным с рассмотрением заявки на участие в отборе.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Решение комиссии оформляется протоколом заседания и передается в Министерство в течение 5 (пяти) рабочих дней со дня окончания срока рассмотрения заявок на участие в отборе на соответствие требованиям, установленным Порядком.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2.15. Основаниями для отклонения заявок в рамках первого этапа отбора являются: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несоответствие участника отбора требованиям, установленным </w:t>
      </w:r>
      <w:hyperlink w:tooltip="#P96" w:anchor="P96" w:history="1">
        <w:r>
          <w:rPr>
            <w:rFonts w:ascii="Times New Roman" w:hAnsi="Times New Roman" w:cs="Times New Roman"/>
            <w:color w:val="000000" w:themeColor="text1"/>
            <w:sz w:val="28"/>
            <w:szCs w:val="28"/>
          </w:rPr>
          <w:t xml:space="preserve">пунктами 2.5</w:t>
        </w:r>
      </w:hyperlink>
      <w:r>
        <w:rPr>
          <w:rFonts w:ascii="Times New Roman" w:hAnsi="Times New Roman" w:cs="Times New Roman"/>
          <w:color w:val="000000" w:themeColor="text1"/>
          <w:sz w:val="28"/>
          <w:szCs w:val="28"/>
        </w:rPr>
        <w:t xml:space="preserve">, </w:t>
      </w:r>
      <w:hyperlink w:tooltip="#P117" w:anchor="P117" w:history="1">
        <w:r>
          <w:rPr>
            <w:rFonts w:ascii="Times New Roman" w:hAnsi="Times New Roman" w:cs="Times New Roman"/>
            <w:color w:val="000000" w:themeColor="text1"/>
            <w:sz w:val="28"/>
            <w:szCs w:val="28"/>
          </w:rPr>
          <w:t xml:space="preserve">2.6 раздела 2</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несоответствие заявки на участие в отборе требованиям, установленным в объявлении о проведении отбора;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недостоверность представленной участником отбора информации, в том числе информации о местонахождении и адресе юридического лица, индивидуального предпринимателя;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подача участником отбора заявки на участие в отборе до или после даты и (или) времени, определенных для подачи заявок на участие в отборе в объявлении о проведении отбора.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2.16. На основании протокола заседания комиссии Министерство в течение 5 (пяти) рабочих дней со дня ут</w:t>
      </w:r>
      <w:r>
        <w:rPr>
          <w:rFonts w:ascii="Times New Roman" w:hAnsi="Times New Roman" w:cs="Times New Roman"/>
          <w:color w:val="000000" w:themeColor="text1"/>
          <w:sz w:val="28"/>
          <w:szCs w:val="28"/>
        </w:rPr>
        <w:t xml:space="preserve">верждения указанного протокола принимает решение в форме приказа об отклонении заявок на участие в отборе или о допуске участников отбора к участию во втором этапе отбора, в рамках которого определяются победители отбора и размер субсидии, предоставляемой </w:t>
      </w:r>
      <w:r>
        <w:rPr>
          <w:rFonts w:ascii="Times New Roman" w:hAnsi="Times New Roman" w:cs="Times New Roman"/>
          <w:color w:val="000000" w:themeColor="text1"/>
          <w:sz w:val="28"/>
          <w:szCs w:val="28"/>
        </w:rPr>
        <w:t xml:space="preserve">каждому победителю.</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 принятом решении Министерство информирует участников отбора в письменной форме не позднее 3 (трех) рабочих дней со дня утверждения приказа, указанного в первом абзаце настоящего пункта.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6" w:name="P172"/>
      <w:r>
        <w:rPr>
          <w:rFonts w:ascii="Times New Roman" w:hAnsi="Times New Roman" w:cs="Times New Roman"/>
          <w:color w:val="000000" w:themeColor="text1"/>
          <w:sz w:val="28"/>
          <w:szCs w:val="28"/>
        </w:rPr>
      </w:r>
      <w:bookmarkEnd w:id="16"/>
      <w:r>
        <w:rPr>
          <w:rFonts w:ascii="Times New Roman" w:hAnsi="Times New Roman" w:cs="Times New Roman"/>
          <w:color w:val="000000" w:themeColor="text1"/>
          <w:sz w:val="28"/>
          <w:szCs w:val="28"/>
        </w:rPr>
        <w:t xml:space="preserve">В случае отсу</w:t>
      </w:r>
      <w:r>
        <w:rPr>
          <w:rFonts w:ascii="Times New Roman" w:hAnsi="Times New Roman" w:cs="Times New Roman"/>
          <w:color w:val="000000" w:themeColor="text1"/>
          <w:sz w:val="28"/>
          <w:szCs w:val="28"/>
        </w:rPr>
        <w:t xml:space="preserve">тствия заявок на участие в отборе Министерство в течение 2 (двух) рабочих дней со дня окончания подачи (приема) заявок на участие в отборе, установленной в объявлении о проведении отбора, принимает в форме приказа решение о признании отбора несостоявшимся.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7" w:name="P173"/>
      <w:r>
        <w:rPr>
          <w:rFonts w:ascii="Times New Roman" w:hAnsi="Times New Roman" w:cs="Times New Roman"/>
          <w:color w:val="000000" w:themeColor="text1"/>
          <w:sz w:val="28"/>
          <w:szCs w:val="28"/>
        </w:rPr>
      </w:r>
      <w:bookmarkEnd w:id="17"/>
      <w:r>
        <w:rPr>
          <w:rFonts w:ascii="Times New Roman" w:hAnsi="Times New Roman" w:cs="Times New Roman"/>
          <w:color w:val="000000" w:themeColor="text1"/>
          <w:sz w:val="28"/>
          <w:szCs w:val="28"/>
        </w:rPr>
        <w:t xml:space="preserve">2.17. В рамках второго этапа </w:t>
      </w:r>
      <w:r>
        <w:rPr>
          <w:rFonts w:ascii="Times New Roman" w:hAnsi="Times New Roman" w:cs="Times New Roman"/>
          <w:color w:val="000000" w:themeColor="text1"/>
          <w:sz w:val="28"/>
          <w:szCs w:val="28"/>
        </w:rPr>
        <w:t xml:space="preserve">отбора комиссия в течение 7 (семи) рабочих дней со дня принятия Министерством решения о допуске участников отбора ко второму этапу осуществляет оценку заявок на участие в отборе исходя из наилучших значений результатов предоставления субсидии, указанных в </w:t>
      </w:r>
      <w:hyperlink w:tooltip="#P208" w:anchor="P208" w:history="1">
        <w:r>
          <w:rPr>
            <w:rFonts w:ascii="Times New Roman" w:hAnsi="Times New Roman" w:cs="Times New Roman"/>
            <w:color w:val="000000" w:themeColor="text1"/>
            <w:sz w:val="28"/>
            <w:szCs w:val="28"/>
          </w:rPr>
          <w:t xml:space="preserve">пункте 3.13 раздела 3</w:t>
        </w:r>
      </w:hyperlink>
      <w:r>
        <w:rPr>
          <w:rFonts w:ascii="Times New Roman" w:hAnsi="Times New Roman" w:cs="Times New Roman"/>
          <w:color w:val="000000" w:themeColor="text1"/>
          <w:sz w:val="28"/>
          <w:szCs w:val="28"/>
        </w:rPr>
        <w:t xml:space="preserve"> Порядка, путем присвоения баллов исходя из натурального выражения результата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2.18. По каждому результату предоставления субсидии, предусмотре</w:t>
      </w:r>
      <w:r>
        <w:rPr>
          <w:rFonts w:ascii="Times New Roman" w:hAnsi="Times New Roman" w:cs="Times New Roman"/>
          <w:color w:val="000000" w:themeColor="text1"/>
          <w:sz w:val="28"/>
          <w:szCs w:val="28"/>
        </w:rPr>
        <w:t xml:space="preserve">нному пунктом 3.13 раздела 3 Порядка, в отношении каждой заявки на участие в отборе присуждаются баллы от одного до N, где N равно количеству представленных заявок на участие в отборе, допущенных к участию во втором этапе отбора. N баллов присуждается наиб</w:t>
      </w:r>
      <w:r>
        <w:rPr>
          <w:rFonts w:ascii="Times New Roman" w:hAnsi="Times New Roman" w:cs="Times New Roman"/>
          <w:color w:val="000000" w:themeColor="text1"/>
          <w:sz w:val="28"/>
          <w:szCs w:val="28"/>
        </w:rPr>
        <w:t xml:space="preserve">ольшему значению результата предоставления субсидии. Далее баллы присуждаются в порядке убывания согласно значению оцениваемого результата предоставления субсидии. Один балл присуждается наименьшему значению оцениваемого результата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2.19. Полученные участниками отбора баллы по результатам предоставления субсидии, предусмотренным </w:t>
      </w:r>
      <w:hyperlink w:tooltip="#P208" w:anchor="P208" w:history="1">
        <w:r>
          <w:rPr>
            <w:rFonts w:ascii="Times New Roman" w:hAnsi="Times New Roman" w:cs="Times New Roman"/>
            <w:color w:val="000000" w:themeColor="text1"/>
            <w:sz w:val="28"/>
            <w:szCs w:val="28"/>
          </w:rPr>
          <w:t xml:space="preserve">пунктом 3.13 раздела 3</w:t>
        </w:r>
      </w:hyperlink>
      <w:r>
        <w:rPr>
          <w:rFonts w:ascii="Times New Roman" w:hAnsi="Times New Roman" w:cs="Times New Roman"/>
          <w:color w:val="000000" w:themeColor="text1"/>
          <w:sz w:val="28"/>
          <w:szCs w:val="28"/>
        </w:rPr>
        <w:t xml:space="preserve"> Порядка, заносятся в сводную </w:t>
      </w:r>
      <w:hyperlink w:tooltip="#P673" w:anchor="P673" w:history="1">
        <w:r>
          <w:rPr>
            <w:rFonts w:ascii="Times New Roman" w:hAnsi="Times New Roman" w:cs="Times New Roman"/>
            <w:color w:val="000000" w:themeColor="text1"/>
            <w:sz w:val="28"/>
            <w:szCs w:val="28"/>
          </w:rPr>
          <w:t xml:space="preserve">ведомость</w:t>
        </w:r>
      </w:hyperlink>
      <w:r>
        <w:rPr>
          <w:rFonts w:ascii="Times New Roman" w:hAnsi="Times New Roman" w:cs="Times New Roman"/>
          <w:color w:val="000000" w:themeColor="text1"/>
          <w:sz w:val="28"/>
          <w:szCs w:val="28"/>
        </w:rPr>
        <w:t xml:space="preserve"> по форме согласно приложению N 7 к Порядку. В сводной </w:t>
      </w:r>
      <w:r>
        <w:rPr>
          <w:rFonts w:ascii="Times New Roman" w:hAnsi="Times New Roman" w:cs="Times New Roman"/>
          <w:color w:val="000000" w:themeColor="text1"/>
          <w:sz w:val="28"/>
          <w:szCs w:val="28"/>
        </w:rPr>
        <w:t xml:space="preserve">ведомости всем заявкам на участие в отборе присваиваются порядковые номера в зависимости от суммы набранных баллов. Первый номер присваивается заявке на участие отборе, набравшей максимальное количество баллов, далее в порядке уменьшения количества баллов.</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равенства баллов у двух и более заявок на участие в отборе номер в рейтинге определяется в соответствии с очередностью записи в журнале регистрации (меньший порядковый номер присваивается заявке на участие в отборе, поданной ранее).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2.20. Победителями отбора признаются участники отбора, заявкам на участие в отборе которых присвоен номер в рейтинге от первого и до номера, суммарный размер запрашиваемых субсидий до которого не превышает лимит бюджетных ассигнований, указанных в </w:t>
      </w:r>
      <w:hyperlink w:tooltip="#P69" w:anchor="P69" w:history="1">
        <w:r>
          <w:rPr>
            <w:rFonts w:ascii="Times New Roman" w:hAnsi="Times New Roman" w:cs="Times New Roman"/>
            <w:color w:val="000000" w:themeColor="text1"/>
            <w:sz w:val="28"/>
            <w:szCs w:val="28"/>
          </w:rPr>
          <w:t xml:space="preserve">пункте 1.4 раздела 1</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2.21. Решение комиссии о победителях отбора и объемах предоставляемых субсидий оформляется протоколом в течение 2 (двух) рабочих дней со дня окончания срока оценки заявок на участие в отборе, указанного в </w:t>
      </w:r>
      <w:hyperlink w:tooltip="#P173" w:anchor="P173" w:history="1">
        <w:r>
          <w:rPr>
            <w:rFonts w:ascii="Times New Roman" w:hAnsi="Times New Roman" w:cs="Times New Roman"/>
            <w:color w:val="000000" w:themeColor="text1"/>
            <w:sz w:val="28"/>
            <w:szCs w:val="28"/>
          </w:rPr>
          <w:t xml:space="preserve">пункте 2.17 раздела 2</w:t>
        </w:r>
      </w:hyperlink>
      <w:r>
        <w:rPr>
          <w:rFonts w:ascii="Times New Roman" w:hAnsi="Times New Roman" w:cs="Times New Roman"/>
          <w:color w:val="000000" w:themeColor="text1"/>
          <w:sz w:val="28"/>
          <w:szCs w:val="28"/>
        </w:rPr>
        <w:t xml:space="preserve"> Порядка, и передается в Министерство.</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8" w:name="P179"/>
      <w:r>
        <w:rPr>
          <w:rFonts w:ascii="Times New Roman" w:hAnsi="Times New Roman" w:cs="Times New Roman"/>
          <w:color w:val="000000" w:themeColor="text1"/>
          <w:sz w:val="28"/>
          <w:szCs w:val="28"/>
        </w:rPr>
      </w:r>
      <w:bookmarkEnd w:id="18"/>
      <w:r>
        <w:rPr>
          <w:rFonts w:ascii="Times New Roman" w:hAnsi="Times New Roman" w:cs="Times New Roman"/>
          <w:color w:val="000000" w:themeColor="text1"/>
          <w:sz w:val="28"/>
          <w:szCs w:val="28"/>
        </w:rPr>
        <w:t xml:space="preserve">2</w:t>
      </w:r>
      <w:r>
        <w:rPr>
          <w:rFonts w:ascii="Times New Roman" w:hAnsi="Times New Roman" w:cs="Times New Roman"/>
          <w:color w:val="000000" w:themeColor="text1"/>
          <w:sz w:val="28"/>
          <w:szCs w:val="28"/>
        </w:rPr>
        <w:t xml:space="preserve">.22. На основании протокола заседания комиссии Министерство в течение 2 (двух) рабочих дней со дня утверждения указанного протокола принимает в форме приказа решение о предоставлении субсидии с указанием ее размера либо об отказе в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Основанием для отказа в предоставлении субсидии является превышение суммарного размера запрашиваемых субсидий лимита бюджетных ассигнований, указанных в </w:t>
      </w:r>
      <w:hyperlink w:tooltip="#P69" w:anchor="P69" w:history="1">
        <w:r>
          <w:rPr>
            <w:rFonts w:ascii="Times New Roman" w:hAnsi="Times New Roman" w:cs="Times New Roman"/>
            <w:color w:val="000000" w:themeColor="text1"/>
            <w:sz w:val="28"/>
            <w:szCs w:val="28"/>
          </w:rPr>
          <w:t xml:space="preserve">пункте 1.4 раздела 1</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 принятом решении Министерство информирует участников отбора в письменной форме не позднее 3 (трех) рабочих дней со дня принятия решения.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2.23. Информация о результатах рассмотрения заявок на участие в отборе размещается на </w:t>
      </w:r>
      <w:r>
        <w:rPr>
          <w:rFonts w:ascii="Times New Roman" w:hAnsi="Times New Roman" w:cs="Times New Roman"/>
          <w:color w:val="000000" w:themeColor="text1"/>
          <w:sz w:val="28"/>
          <w:szCs w:val="28"/>
        </w:rPr>
        <w:t xml:space="preserve">официальном сайте Министерства в сети Интернет (minecprom.ru) в течение 5 (пяти) рабочих дней со дня принятия приказа Министерства, указанного в </w:t>
      </w:r>
      <w:hyperlink w:tooltip="#P179" w:anchor="P179" w:history="1">
        <w:r>
          <w:rPr>
            <w:rFonts w:ascii="Times New Roman" w:hAnsi="Times New Roman" w:cs="Times New Roman"/>
            <w:color w:val="000000" w:themeColor="text1"/>
            <w:sz w:val="28"/>
            <w:szCs w:val="28"/>
          </w:rPr>
          <w:t xml:space="preserve">пункте 2.22 раздела 2</w:t>
        </w:r>
      </w:hyperlink>
      <w:r>
        <w:rPr>
          <w:rFonts w:ascii="Times New Roman" w:hAnsi="Times New Roman" w:cs="Times New Roman"/>
          <w:color w:val="000000" w:themeColor="text1"/>
          <w:sz w:val="28"/>
          <w:szCs w:val="28"/>
        </w:rPr>
        <w:t xml:space="preserve"> Порядка, включающая следующие сведения: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дату, время и место проведения рассмотрения заявок;</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дату, время и место оценки заявок;</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информацию об участниках отбора, заявки которых были рассмотрены;</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последовательность оценки заявок, присвоенные заявкам баллы, принятое на основании результатов оценки указанных заявок решение о присвоении таким заявкам порядковых номеров;</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наименование получателей субсидий, с которыми заключаются соглашения, и размер предоставляемой им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Информация о признании отбора несостоявшимся (в случае утверждения приказа Министерства, указанного в </w:t>
      </w:r>
      <w:hyperlink w:tooltip="#P172" w:anchor="P172" w:history="1">
        <w:r>
          <w:rPr>
            <w:rFonts w:ascii="Times New Roman" w:hAnsi="Times New Roman" w:cs="Times New Roman"/>
            <w:color w:val="000000" w:themeColor="text1"/>
            <w:sz w:val="28"/>
            <w:szCs w:val="28"/>
          </w:rPr>
          <w:t xml:space="preserve">третьем абзаце пункта 2.16 раздела 2</w:t>
        </w:r>
      </w:hyperlink>
      <w:r>
        <w:rPr>
          <w:rFonts w:ascii="Times New Roman" w:hAnsi="Times New Roman" w:cs="Times New Roman"/>
          <w:color w:val="000000" w:themeColor="text1"/>
          <w:sz w:val="28"/>
          <w:szCs w:val="28"/>
        </w:rPr>
        <w:t xml:space="preserve"> Порядка), размещается на официальном сайте Министерства в сети Интернет (minecprom.ru) в сроки, установленные настоящим пунктом.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19" w:name="P190"/>
      <w:r>
        <w:rPr>
          <w:rFonts w:ascii="Times New Roman" w:hAnsi="Times New Roman" w:cs="Times New Roman"/>
          <w:color w:val="000000" w:themeColor="text1"/>
          <w:sz w:val="28"/>
          <w:szCs w:val="28"/>
        </w:rPr>
      </w:r>
      <w:bookmarkEnd w:id="19"/>
      <w:r>
        <w:rPr>
          <w:rFonts w:ascii="Times New Roman" w:hAnsi="Times New Roman" w:cs="Times New Roman"/>
          <w:color w:val="000000" w:themeColor="text1"/>
          <w:sz w:val="28"/>
          <w:szCs w:val="28"/>
        </w:rPr>
        <w:t xml:space="preserve">2.24. Уведомления направляются Министерством по адресу электронной почты участника отбора, указанному в заявке на участие в отборе, представленной в соответствии с </w:t>
      </w:r>
      <w:hyperlink w:tooltip="#P125" w:anchor="P125" w:history="1">
        <w:r>
          <w:rPr>
            <w:rFonts w:ascii="Times New Roman" w:hAnsi="Times New Roman" w:cs="Times New Roman"/>
            <w:color w:val="000000" w:themeColor="text1"/>
            <w:sz w:val="28"/>
            <w:szCs w:val="28"/>
          </w:rPr>
          <w:t xml:space="preserve">пунктом 2.7 раздела 2</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Участник отбора считается уведомленным надлежащим образом при получении сообщения о доставке Министерством (автоматического электронного сообщения о получении либо ответного сообщения получателя о получении сообщения).</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4"/>
        <w:jc w:val="center"/>
        <w:rPr>
          <w:rFonts w:ascii="Times New Roman" w:hAnsi="Times New Roman" w:cs="Times New Roman"/>
          <w:color w:val="000000" w:themeColor="text1"/>
          <w:sz w:val="28"/>
          <w:szCs w:val="28"/>
        </w:rPr>
        <w:outlineLvl w:val="1"/>
      </w:pPr>
      <w:r>
        <w:rPr>
          <w:rFonts w:ascii="Times New Roman" w:hAnsi="Times New Roman" w:cs="Times New Roman"/>
          <w:color w:val="000000" w:themeColor="text1"/>
          <w:sz w:val="28"/>
          <w:szCs w:val="28"/>
        </w:rPr>
        <w:t xml:space="preserve">3. Условия и порядок предоставления субсидии</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 Размер субсидии определяется в пределах лимитов бюджетных обяз</w:t>
      </w:r>
      <w:r>
        <w:rPr>
          <w:rFonts w:ascii="Times New Roman" w:hAnsi="Times New Roman" w:cs="Times New Roman"/>
          <w:color w:val="000000" w:themeColor="text1"/>
          <w:sz w:val="28"/>
          <w:szCs w:val="28"/>
        </w:rPr>
        <w:t xml:space="preserve">ательств, предусмотренных в областном бюджете на указанные цели в текущем финансовом году, в размере не более 80 процентов фактически понесенных и документально подтвержденных затрат (без учета налога на добавленную стоимость), связанных с уплатой первого </w:t>
      </w:r>
      <w:r>
        <w:rPr>
          <w:rFonts w:ascii="Times New Roman" w:hAnsi="Times New Roman" w:cs="Times New Roman"/>
          <w:color w:val="000000" w:themeColor="text1"/>
          <w:sz w:val="28"/>
          <w:szCs w:val="28"/>
        </w:rPr>
        <w:t xml:space="preserve">взноса (аванса) при заключении договора (договоров) лизинга оборудования с российскими лизинговыми организациями, и в сумме, не превышающей 20 млн рублей на одно промышленное предприятие, и (или) в сумме, не превышающей 50 процентов стоимости оборудования.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 В случае принятия решения о предоставлении субсидии между Министерством и победителем отбора заключается соглашение о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 Соглашение о предоставлении субсидии, дополнительное соглашение к соглашению о п</w:t>
      </w:r>
      <w:r>
        <w:rPr>
          <w:rFonts w:ascii="Times New Roman" w:hAnsi="Times New Roman" w:cs="Times New Roman"/>
          <w:color w:val="000000" w:themeColor="text1"/>
          <w:sz w:val="28"/>
          <w:szCs w:val="28"/>
        </w:rPr>
        <w:t xml:space="preserve">редоставлении субсидии, в том числе дополнительное соглашение о расторжении соглашения о предоставлении субсидии (при необходимости), заключается в соответствии с типовой формой, установленной Минфином России, в информационной системе "Электронный бюджет".</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Соглашение о предоставлении субсидии, дополнительное соглашение к соглаш</w:t>
      </w:r>
      <w:r>
        <w:rPr>
          <w:rFonts w:ascii="Times New Roman" w:hAnsi="Times New Roman" w:cs="Times New Roman"/>
          <w:color w:val="000000" w:themeColor="text1"/>
          <w:sz w:val="28"/>
          <w:szCs w:val="28"/>
        </w:rPr>
        <w:t xml:space="preserve">ению о предоставлении субсидии, в том числе дополнительное соглашение о расторжении соглашения о предоставлении субсидии подписывается усиленными квалифицированными электронными подписями лиц, имеющих право действовать от имени каждой из сторон соглашения.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 Соглашение о предоставлении субсидии содержит также условие о согласовании новых условий соглашения о предоставлении субсидии или о расторжении соглашения о предоставлении субсидии при </w:t>
      </w:r>
      <w:r>
        <w:rPr>
          <w:rFonts w:ascii="Times New Roman" w:hAnsi="Times New Roman" w:cs="Times New Roman"/>
          <w:color w:val="000000" w:themeColor="text1"/>
          <w:sz w:val="28"/>
          <w:szCs w:val="28"/>
        </w:rPr>
        <w:t xml:space="preserve">недостижении</w:t>
      </w:r>
      <w:r>
        <w:rPr>
          <w:rFonts w:ascii="Times New Roman" w:hAnsi="Times New Roman" w:cs="Times New Roman"/>
          <w:color w:val="000000" w:themeColor="text1"/>
          <w:sz w:val="28"/>
          <w:szCs w:val="28"/>
        </w:rPr>
        <w:t xml:space="preserve"> согласия по новым условиям в случае уменьшения Министерству ранее доведенных лимитов бюджетных ассигнований, указанных в </w:t>
      </w:r>
      <w:hyperlink w:tooltip="#P69" w:anchor="P69" w:history="1">
        <w:r>
          <w:rPr>
            <w:rFonts w:ascii="Times New Roman" w:hAnsi="Times New Roman" w:cs="Times New Roman"/>
            <w:color w:val="000000" w:themeColor="text1"/>
            <w:sz w:val="28"/>
            <w:szCs w:val="28"/>
          </w:rPr>
          <w:t xml:space="preserve">пункте 1.4 раздела 1</w:t>
        </w:r>
      </w:hyperlink>
      <w:r>
        <w:rPr>
          <w:rFonts w:ascii="Times New Roman" w:hAnsi="Times New Roman" w:cs="Times New Roman"/>
          <w:color w:val="000000" w:themeColor="text1"/>
          <w:sz w:val="28"/>
          <w:szCs w:val="28"/>
        </w:rPr>
        <w:t xml:space="preserve"> Порядка, приводящего к невозможности предоставления субсидии в размере, определенном соглашением о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 Субсидия предоставляется победителю отбора единовременно не позднее 10 (десятого) рабочего дня, следующего за днем принятия Министерством решения о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3.6. Министерство в течение 4 (четырех) рабочих дней со дня принятия решения о предоставлении субсидии формирует проект (проекты) соглашения (соглашений) о предоставлении субсидии в информационной с</w:t>
      </w:r>
      <w:r>
        <w:rPr>
          <w:rFonts w:ascii="Times New Roman" w:hAnsi="Times New Roman" w:cs="Times New Roman"/>
          <w:color w:val="000000" w:themeColor="text1"/>
          <w:sz w:val="28"/>
          <w:szCs w:val="28"/>
        </w:rPr>
        <w:t xml:space="preserve">истеме "Электронный бюджет" и в течение 1 (одного) рабочего дня со дня формирования проекта соглашения о предоставлении субсидии в информационной системе "Электронный бюджет" направляет получателю субсидии уведомление о необходимости подписания соглашения.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20" w:name="P202"/>
      <w:r>
        <w:rPr>
          <w:rFonts w:ascii="Times New Roman" w:hAnsi="Times New Roman" w:cs="Times New Roman"/>
          <w:color w:val="000000" w:themeColor="text1"/>
          <w:sz w:val="28"/>
          <w:szCs w:val="28"/>
        </w:rPr>
      </w:r>
      <w:bookmarkEnd w:id="20"/>
      <w:r>
        <w:rPr>
          <w:rFonts w:ascii="Times New Roman" w:hAnsi="Times New Roman" w:cs="Times New Roman"/>
          <w:color w:val="000000" w:themeColor="text1"/>
          <w:sz w:val="28"/>
          <w:szCs w:val="28"/>
        </w:rPr>
        <w:t xml:space="preserve">3.7. Победитель отбора в течение 1 (одного) рабочего дня со дня получения уведомления от Министерства о необходимости подписания соглашения о предоставлении субсидии подписывает соглашение в информационной системе "Электронный бюджет".</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21" w:name="P203"/>
      <w:r>
        <w:rPr>
          <w:rFonts w:ascii="Times New Roman" w:hAnsi="Times New Roman" w:cs="Times New Roman"/>
          <w:color w:val="000000" w:themeColor="text1"/>
          <w:sz w:val="28"/>
          <w:szCs w:val="28"/>
        </w:rPr>
      </w:r>
      <w:bookmarkEnd w:id="21"/>
      <w:r>
        <w:rPr>
          <w:rFonts w:ascii="Times New Roman" w:hAnsi="Times New Roman" w:cs="Times New Roman"/>
          <w:color w:val="000000" w:themeColor="text1"/>
          <w:sz w:val="28"/>
          <w:szCs w:val="28"/>
        </w:rPr>
        <w:t xml:space="preserve">3.8. В случае если в обозначенный в </w:t>
      </w:r>
      <w:hyperlink w:tooltip="#P202" w:anchor="P202" w:history="1">
        <w:r>
          <w:rPr>
            <w:rFonts w:ascii="Times New Roman" w:hAnsi="Times New Roman" w:cs="Times New Roman"/>
            <w:color w:val="000000" w:themeColor="text1"/>
            <w:sz w:val="28"/>
            <w:szCs w:val="28"/>
          </w:rPr>
          <w:t xml:space="preserve">пункте 3.7 раздела 3</w:t>
        </w:r>
      </w:hyperlink>
      <w:r>
        <w:rPr>
          <w:rFonts w:ascii="Times New Roman" w:hAnsi="Times New Roman" w:cs="Times New Roman"/>
          <w:color w:val="000000" w:themeColor="text1"/>
          <w:sz w:val="28"/>
          <w:szCs w:val="28"/>
        </w:rPr>
        <w:t xml:space="preserve"> Порядка срок победителем (победит</w:t>
      </w:r>
      <w:r>
        <w:rPr>
          <w:rFonts w:ascii="Times New Roman" w:hAnsi="Times New Roman" w:cs="Times New Roman"/>
          <w:color w:val="000000" w:themeColor="text1"/>
          <w:sz w:val="28"/>
          <w:szCs w:val="28"/>
        </w:rPr>
        <w:t xml:space="preserve">елями) отбора не подписано соглашение о предоставлении субсидии, Министерством принимается в форме приказа решение о признании соответствующего победителя (победителей) отбора уклонившимся (уклонившимися) от подписания соглашения о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3.9. Министерство в течение 1 (одного) рабочего дня со дня подписания соглашения о предоставлении субсидии победителем отбора подписывает соглашение в информационной системе "Электронный бюджет".</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3.10. Одновременно с заключением соглашения о предо</w:t>
      </w:r>
      <w:r>
        <w:rPr>
          <w:rFonts w:ascii="Times New Roman" w:hAnsi="Times New Roman" w:cs="Times New Roman"/>
          <w:color w:val="000000" w:themeColor="text1"/>
          <w:sz w:val="28"/>
          <w:szCs w:val="28"/>
        </w:rPr>
        <w:t xml:space="preserve">ставлении субсидии Министерство формирует и утверждает в информационной системе "Электронный бюджет" (при наличии технической возможности) План мероприятий, в котором отражаются контрольные точки по каждому результату предоставления субсидии, указанному в </w:t>
      </w:r>
      <w:hyperlink w:tooltip="#P208" w:anchor="P208" w:history="1">
        <w:r>
          <w:rPr>
            <w:rFonts w:ascii="Times New Roman" w:hAnsi="Times New Roman" w:cs="Times New Roman"/>
            <w:color w:val="000000" w:themeColor="text1"/>
            <w:sz w:val="28"/>
            <w:szCs w:val="28"/>
          </w:rPr>
          <w:t xml:space="preserve">пункте 3.13 раздела 3</w:t>
        </w:r>
      </w:hyperlink>
      <w:r>
        <w:rPr>
          <w:rFonts w:ascii="Times New Roman" w:hAnsi="Times New Roman" w:cs="Times New Roman"/>
          <w:color w:val="000000" w:themeColor="text1"/>
          <w:sz w:val="28"/>
          <w:szCs w:val="28"/>
        </w:rPr>
        <w:t xml:space="preserve"> Порядка, плановые значения результатов предоставления субсидии с указанием контрольных точек и плановых сроков их достижения. План мероприятий формируется с указанием не менее одной контрольной точки в квартал.</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22" w:name="P206"/>
      <w:r>
        <w:rPr>
          <w:rFonts w:ascii="Times New Roman" w:hAnsi="Times New Roman" w:cs="Times New Roman"/>
          <w:color w:val="000000" w:themeColor="text1"/>
          <w:sz w:val="28"/>
          <w:szCs w:val="28"/>
        </w:rPr>
      </w:r>
      <w:bookmarkEnd w:id="22"/>
      <w:r>
        <w:rPr>
          <w:rFonts w:ascii="Times New Roman" w:hAnsi="Times New Roman" w:cs="Times New Roman"/>
          <w:color w:val="000000" w:themeColor="text1"/>
          <w:sz w:val="28"/>
          <w:szCs w:val="28"/>
        </w:rPr>
        <w:t xml:space="preserve">3.11. Министерство в течение 1 (одного) рабочего дня со дня подписания соглашения (соглашений) о предоста</w:t>
      </w:r>
      <w:r>
        <w:rPr>
          <w:rFonts w:ascii="Times New Roman" w:hAnsi="Times New Roman" w:cs="Times New Roman"/>
          <w:color w:val="000000" w:themeColor="text1"/>
          <w:sz w:val="28"/>
          <w:szCs w:val="28"/>
        </w:rPr>
        <w:t xml:space="preserve">влении субсидии формирует и направляет в министерство финансов и бюджетной политики Белгородской области заявку в электронном виде с прикреплением подтверждающих документов и реестр на перечисление субсидий (субвенций) за счет средств федерального бюджета.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Министерство финансов и бюджетной политики Белгородской области в течение 3 (трех) рабочих дней со дня получения документов, указанных в </w:t>
      </w:r>
      <w:hyperlink w:tooltip="#P206" w:anchor="P206" w:history="1">
        <w:r>
          <w:rPr>
            <w:rFonts w:ascii="Times New Roman" w:hAnsi="Times New Roman" w:cs="Times New Roman"/>
            <w:color w:val="000000" w:themeColor="text1"/>
            <w:sz w:val="28"/>
            <w:szCs w:val="28"/>
          </w:rPr>
          <w:t xml:space="preserve">пункте 3.11 раздела 3</w:t>
        </w:r>
      </w:hyperlink>
      <w:r>
        <w:rPr>
          <w:rFonts w:ascii="Times New Roman" w:hAnsi="Times New Roman" w:cs="Times New Roman"/>
          <w:color w:val="000000" w:themeColor="text1"/>
          <w:sz w:val="28"/>
          <w:szCs w:val="28"/>
        </w:rPr>
        <w:t xml:space="preserve"> Порядка, осуществляет перечис</w:t>
      </w:r>
      <w:r>
        <w:rPr>
          <w:rFonts w:ascii="Times New Roman" w:hAnsi="Times New Roman" w:cs="Times New Roman"/>
          <w:color w:val="000000" w:themeColor="text1"/>
          <w:sz w:val="28"/>
          <w:szCs w:val="28"/>
        </w:rPr>
        <w:t xml:space="preserve">ление средств бюджета с лицевого счета Министерства, открытого на едином счете областного бюджета, на расчетные или корреспондентские счета получателей субсидии, открытые ими в учреждениях Центрального банка Российской Федерации или кредитных организациях.</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23" w:name="P208"/>
      <w:r>
        <w:rPr>
          <w:rFonts w:ascii="Times New Roman" w:hAnsi="Times New Roman" w:cs="Times New Roman"/>
          <w:color w:val="000000" w:themeColor="text1"/>
          <w:sz w:val="28"/>
          <w:szCs w:val="28"/>
        </w:rPr>
      </w:r>
      <w:bookmarkEnd w:id="23"/>
      <w:r>
        <w:rPr>
          <w:rFonts w:ascii="Times New Roman" w:hAnsi="Times New Roman" w:cs="Times New Roman"/>
          <w:color w:val="000000" w:themeColor="text1"/>
          <w:sz w:val="28"/>
          <w:szCs w:val="28"/>
        </w:rPr>
        <w:t xml:space="preserve">3.13. Результатами предоставления субсидии являются: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объем отгруженных товаров собственного производства, выполненных работ и услуг собственными силами по видам экономической деятельности </w:t>
      </w:r>
      <w:hyperlink r:id="rId57" w:tooltip="consultantplus://offline/ref=533529CDB0BFB4C5C0B612D1A6BA3731BA6FC9B2C9440CD2FEF82EAE91D77983E338D6D7152F38691B1EA44AAA74CD2F231CA4075F00BA65m915M" w:history="1">
        <w:r>
          <w:rPr>
            <w:rFonts w:ascii="Times New Roman" w:hAnsi="Times New Roman" w:cs="Times New Roman"/>
            <w:color w:val="000000" w:themeColor="text1"/>
            <w:sz w:val="28"/>
            <w:szCs w:val="28"/>
          </w:rPr>
          <w:t xml:space="preserve">раздела</w:t>
        </w:r>
      </w:hyperlink>
      <w:r>
        <w:rPr>
          <w:rFonts w:ascii="Times New Roman" w:hAnsi="Times New Roman" w:cs="Times New Roman"/>
          <w:color w:val="000000" w:themeColor="text1"/>
          <w:sz w:val="28"/>
          <w:szCs w:val="28"/>
        </w:rPr>
        <w:t xml:space="preserve"> "Обрабатывающие производства" Общероссийского классификатора видов экономической деятельности </w:t>
      </w:r>
      <w:r>
        <w:rPr>
          <w:rFonts w:ascii="Times New Roman" w:hAnsi="Times New Roman" w:cs="Times New Roman"/>
          <w:color w:val="000000" w:themeColor="text1"/>
          <w:sz w:val="28"/>
          <w:szCs w:val="28"/>
        </w:rPr>
        <w:t xml:space="preserve">(накопленным итогом), за исключением </w:t>
      </w:r>
      <w:hyperlink r:id="rId58" w:tooltip="consultantplus://offline/ref=533529CDB0BFB4C5C0B612D1A6BA3731BA6FC9B2C9440CD2FEF82EAE91D77983E338D6D7152F38691E1EA44AAA74CD2F231CA4075F00BA65m915M" w:history="1">
        <w:r>
          <w:rPr>
            <w:rFonts w:ascii="Times New Roman" w:hAnsi="Times New Roman" w:cs="Times New Roman"/>
            <w:color w:val="000000" w:themeColor="text1"/>
            <w:sz w:val="28"/>
            <w:szCs w:val="28"/>
          </w:rPr>
          <w:t xml:space="preserve">классов 10</w:t>
        </w:r>
      </w:hyperlink>
      <w:r>
        <w:rPr>
          <w:rFonts w:ascii="Times New Roman" w:hAnsi="Times New Roman" w:cs="Times New Roman"/>
          <w:color w:val="000000" w:themeColor="text1"/>
          <w:sz w:val="28"/>
          <w:szCs w:val="28"/>
        </w:rPr>
        <w:t xml:space="preserve">, </w:t>
      </w:r>
      <w:hyperlink r:id="rId59" w:tooltip="consultantplus://offline/ref=533529CDB0BFB4C5C0B612D1A6BA3731BA6FC9B2C9440CD2FEF82EAE91D77983E338D6D7152E3F6A1B1EA44AAA74CD2F231CA4075F00BA65m915M" w:history="1">
        <w:r>
          <w:rPr>
            <w:rFonts w:ascii="Times New Roman" w:hAnsi="Times New Roman" w:cs="Times New Roman"/>
            <w:color w:val="000000" w:themeColor="text1"/>
            <w:sz w:val="28"/>
            <w:szCs w:val="28"/>
          </w:rPr>
          <w:t xml:space="preserve">11</w:t>
        </w:r>
      </w:hyperlink>
      <w:r>
        <w:rPr>
          <w:rFonts w:ascii="Times New Roman" w:hAnsi="Times New Roman" w:cs="Times New Roman"/>
          <w:color w:val="000000" w:themeColor="text1"/>
          <w:sz w:val="28"/>
          <w:szCs w:val="28"/>
        </w:rPr>
        <w:t xml:space="preserve">, </w:t>
      </w:r>
      <w:hyperlink r:id="rId60" w:tooltip="consultantplus://offline/ref=533529CDB0BFB4C5C0B612D1A6BA3731BA6FC9B2C9440CD2FEF82EAE91D77983E338D6D7152E3F6D181EA44AAA74CD2F231CA4075F00BA65m915M" w:history="1">
        <w:r>
          <w:rPr>
            <w:rFonts w:ascii="Times New Roman" w:hAnsi="Times New Roman" w:cs="Times New Roman"/>
            <w:color w:val="000000" w:themeColor="text1"/>
            <w:sz w:val="28"/>
            <w:szCs w:val="28"/>
          </w:rPr>
          <w:t xml:space="preserve">12</w:t>
        </w:r>
      </w:hyperlink>
      <w:r>
        <w:rPr>
          <w:rFonts w:ascii="Times New Roman" w:hAnsi="Times New Roman" w:cs="Times New Roman"/>
          <w:color w:val="000000" w:themeColor="text1"/>
          <w:sz w:val="28"/>
          <w:szCs w:val="28"/>
        </w:rPr>
        <w:t xml:space="preserve">, </w:t>
      </w:r>
      <w:hyperlink r:id="rId61" w:tooltip="consultantplus://offline/ref=533529CDB0BFB4C5C0B612D1A6BA3731BA6FC9B2C9440CD2FEF82EAE91D77983E338D6D7152E3B69121EA44AAA74CD2F231CA4075F00BA65m915M" w:history="1">
        <w:r>
          <w:rPr>
            <w:rFonts w:ascii="Times New Roman" w:hAnsi="Times New Roman" w:cs="Times New Roman"/>
            <w:color w:val="000000" w:themeColor="text1"/>
            <w:sz w:val="28"/>
            <w:szCs w:val="28"/>
          </w:rPr>
          <w:t xml:space="preserve">18</w:t>
        </w:r>
      </w:hyperlink>
      <w:r>
        <w:rPr>
          <w:rFonts w:ascii="Times New Roman" w:hAnsi="Times New Roman" w:cs="Times New Roman"/>
          <w:color w:val="000000" w:themeColor="text1"/>
          <w:sz w:val="28"/>
          <w:szCs w:val="28"/>
        </w:rPr>
        <w:t xml:space="preserve">, </w:t>
      </w:r>
      <w:hyperlink r:id="rId62" w:tooltip="consultantplus://offline/ref=533529CDB0BFB4C5C0B612D1A6BA3731BA6FC9B2C9440CD2FEF82EAE91D77983E338D6D7152E3B6B1F1EA44AAA74CD2F231CA4075F00BA65m915M" w:history="1">
        <w:r>
          <w:rPr>
            <w:rFonts w:ascii="Times New Roman" w:hAnsi="Times New Roman" w:cs="Times New Roman"/>
            <w:color w:val="000000" w:themeColor="text1"/>
            <w:sz w:val="28"/>
            <w:szCs w:val="28"/>
          </w:rPr>
          <w:t xml:space="preserve">19</w:t>
        </w:r>
      </w:hyperlink>
      <w:r>
        <w:rPr>
          <w:rFonts w:ascii="Times New Roman" w:hAnsi="Times New Roman" w:cs="Times New Roman"/>
          <w:color w:val="000000" w:themeColor="text1"/>
          <w:sz w:val="28"/>
          <w:szCs w:val="28"/>
        </w:rPr>
        <w:t xml:space="preserve">, </w:t>
      </w:r>
      <w:hyperlink r:id="rId63" w:tooltip="consultantplus://offline/ref=533529CDB0BFB4C5C0B612D1A6BA3731BA6FC9B2C9440CD2FEF82EAE91D77983E338D6D7152E3A6C191EA44AAA74CD2F231CA4075F00BA65m915M" w:history="1">
        <w:r>
          <w:rPr>
            <w:rFonts w:ascii="Times New Roman" w:hAnsi="Times New Roman" w:cs="Times New Roman"/>
            <w:color w:val="000000" w:themeColor="text1"/>
            <w:sz w:val="28"/>
            <w:szCs w:val="28"/>
          </w:rPr>
          <w:t xml:space="preserve">групп 20.53</w:t>
        </w:r>
      </w:hyperlink>
      <w:r>
        <w:rPr>
          <w:rFonts w:ascii="Times New Roman" w:hAnsi="Times New Roman" w:cs="Times New Roman"/>
          <w:color w:val="000000" w:themeColor="text1"/>
          <w:sz w:val="28"/>
          <w:szCs w:val="28"/>
        </w:rPr>
        <w:t xml:space="preserve">, </w:t>
      </w:r>
      <w:hyperlink r:id="rId64" w:tooltip="consultantplus://offline/ref=533529CDB0BFB4C5C0B612D1A6BA3731BA6FC9B2C9440CD2FEF82EAE91D77983E338D6D7152E3A6C1F1EA44AAA74CD2F231CA4075F00BA65m915M" w:history="1">
        <w:r>
          <w:rPr>
            <w:rFonts w:ascii="Times New Roman" w:hAnsi="Times New Roman" w:cs="Times New Roman"/>
            <w:color w:val="000000" w:themeColor="text1"/>
            <w:sz w:val="28"/>
            <w:szCs w:val="28"/>
          </w:rPr>
          <w:t xml:space="preserve">20.59</w:t>
        </w:r>
      </w:hyperlink>
      <w:r>
        <w:rPr>
          <w:rFonts w:ascii="Times New Roman" w:hAnsi="Times New Roman" w:cs="Times New Roman"/>
          <w:color w:val="000000" w:themeColor="text1"/>
          <w:sz w:val="28"/>
          <w:szCs w:val="28"/>
        </w:rPr>
        <w:t xml:space="preserve">, </w:t>
      </w:r>
      <w:hyperlink r:id="rId65" w:tooltip="consultantplus://offline/ref=533529CDB0BFB4C5C0B612D1A6BA3731BA6FC9B2C9440CD2FEF82EAE91D77983E338D6D7152E376F1F1EA44AAA74CD2F231CA4075F00BA65m915M" w:history="1">
        <w:r>
          <w:rPr>
            <w:rFonts w:ascii="Times New Roman" w:hAnsi="Times New Roman" w:cs="Times New Roman"/>
            <w:color w:val="000000" w:themeColor="text1"/>
            <w:sz w:val="28"/>
            <w:szCs w:val="28"/>
          </w:rPr>
          <w:t xml:space="preserve">24.46</w:t>
        </w:r>
      </w:hyperlink>
      <w:r>
        <w:rPr>
          <w:rFonts w:ascii="Times New Roman" w:hAnsi="Times New Roman" w:cs="Times New Roman"/>
          <w:color w:val="000000" w:themeColor="text1"/>
          <w:sz w:val="28"/>
          <w:szCs w:val="28"/>
        </w:rPr>
        <w:t xml:space="preserve">, </w:t>
      </w:r>
      <w:hyperlink r:id="rId66" w:tooltip="consultantplus://offline/ref=533529CDB0BFB4C5C0B612D1A6BA3731BA6FC9B2C9440CD2FEF82EAE91D77983E338D6D7152E3B6F1F1EA44AAA74CD2F231CA4075F00BA65m915M" w:history="1">
        <w:r>
          <w:rPr>
            <w:rFonts w:ascii="Times New Roman" w:hAnsi="Times New Roman" w:cs="Times New Roman"/>
            <w:color w:val="000000" w:themeColor="text1"/>
            <w:sz w:val="28"/>
            <w:szCs w:val="28"/>
          </w:rPr>
          <w:t xml:space="preserve">подгруппы 20.14.1</w:t>
        </w:r>
      </w:hyperlink>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объем инвестиций в основной </w:t>
      </w:r>
      <w:r>
        <w:rPr>
          <w:rFonts w:ascii="Times New Roman" w:hAnsi="Times New Roman" w:cs="Times New Roman"/>
          <w:color w:val="000000" w:themeColor="text1"/>
          <w:sz w:val="28"/>
          <w:szCs w:val="28"/>
        </w:rPr>
        <w:t xml:space="preserve">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классов 10, 11, 12, 18, 19, групп 20.53, 20.59, 24.46, подгруппы 20.14.1;</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r:id="rId67" w:tooltip="consultantplus://offline/ref=533529CDB0BFB4C5C0B612D1A6BA3731BA6FC9B2C9440CD2FEF82EAE91D77983E338D6D7152F38691B1EA44AAA74CD2F231CA4075F00BA65m915M" w:history="1">
        <w:r>
          <w:rPr>
            <w:rFonts w:ascii="Times New Roman" w:hAnsi="Times New Roman" w:cs="Times New Roman"/>
            <w:color w:val="000000" w:themeColor="text1"/>
            <w:sz w:val="28"/>
            <w:szCs w:val="28"/>
          </w:rPr>
          <w:t xml:space="preserve">раздела</w:t>
        </w:r>
      </w:hyperlink>
      <w:r>
        <w:rPr>
          <w:rFonts w:ascii="Times New Roman" w:hAnsi="Times New Roman" w:cs="Times New Roman"/>
          <w:color w:val="000000" w:themeColor="text1"/>
          <w:sz w:val="28"/>
          <w:szCs w:val="28"/>
        </w:rPr>
        <w:t xml:space="preserve"> "Обрабатывающие производства" Общероссийского классификатора видов экономической деятельности (накопленным итогом), за исключением </w:t>
      </w:r>
      <w:hyperlink r:id="rId68" w:tooltip="consultantplus://offline/ref=533529CDB0BFB4C5C0B612D1A6BA3731BA6FC9B2C9440CD2FEF82EAE91D77983E338D6D7152F38691E1EA44AAA74CD2F231CA4075F00BA65m915M" w:history="1">
        <w:r>
          <w:rPr>
            <w:rFonts w:ascii="Times New Roman" w:hAnsi="Times New Roman" w:cs="Times New Roman"/>
            <w:color w:val="000000" w:themeColor="text1"/>
            <w:sz w:val="28"/>
            <w:szCs w:val="28"/>
          </w:rPr>
          <w:t xml:space="preserve">классов 10</w:t>
        </w:r>
      </w:hyperlink>
      <w:r>
        <w:rPr>
          <w:rFonts w:ascii="Times New Roman" w:hAnsi="Times New Roman" w:cs="Times New Roman"/>
          <w:color w:val="000000" w:themeColor="text1"/>
          <w:sz w:val="28"/>
          <w:szCs w:val="28"/>
        </w:rPr>
        <w:t xml:space="preserve">, </w:t>
      </w:r>
      <w:hyperlink r:id="rId69" w:tooltip="consultantplus://offline/ref=533529CDB0BFB4C5C0B612D1A6BA3731BA6FC9B2C9440CD2FEF82EAE91D77983E338D6D7152E3F6A1B1EA44AAA74CD2F231CA4075F00BA65m915M" w:history="1">
        <w:r>
          <w:rPr>
            <w:rFonts w:ascii="Times New Roman" w:hAnsi="Times New Roman" w:cs="Times New Roman"/>
            <w:color w:val="000000" w:themeColor="text1"/>
            <w:sz w:val="28"/>
            <w:szCs w:val="28"/>
          </w:rPr>
          <w:t xml:space="preserve">11</w:t>
        </w:r>
      </w:hyperlink>
      <w:r>
        <w:rPr>
          <w:rFonts w:ascii="Times New Roman" w:hAnsi="Times New Roman" w:cs="Times New Roman"/>
          <w:color w:val="000000" w:themeColor="text1"/>
          <w:sz w:val="28"/>
          <w:szCs w:val="28"/>
        </w:rPr>
        <w:t xml:space="preserve">, </w:t>
      </w:r>
      <w:hyperlink r:id="rId70" w:tooltip="consultantplus://offline/ref=533529CDB0BFB4C5C0B612D1A6BA3731BA6FC9B2C9440CD2FEF82EAE91D77983E338D6D7152E3F6D181EA44AAA74CD2F231CA4075F00BA65m915M" w:history="1">
        <w:r>
          <w:rPr>
            <w:rFonts w:ascii="Times New Roman" w:hAnsi="Times New Roman" w:cs="Times New Roman"/>
            <w:color w:val="000000" w:themeColor="text1"/>
            <w:sz w:val="28"/>
            <w:szCs w:val="28"/>
          </w:rPr>
          <w:t xml:space="preserve">12</w:t>
        </w:r>
      </w:hyperlink>
      <w:r>
        <w:rPr>
          <w:rFonts w:ascii="Times New Roman" w:hAnsi="Times New Roman" w:cs="Times New Roman"/>
          <w:color w:val="000000" w:themeColor="text1"/>
          <w:sz w:val="28"/>
          <w:szCs w:val="28"/>
        </w:rPr>
        <w:t xml:space="preserve">, </w:t>
      </w:r>
      <w:hyperlink r:id="rId71" w:tooltip="consultantplus://offline/ref=533529CDB0BFB4C5C0B612D1A6BA3731BA6FC9B2C9440CD2FEF82EAE91D77983E338D6D7152E3B69121EA44AAA74CD2F231CA4075F00BA65m915M" w:history="1">
        <w:r>
          <w:rPr>
            <w:rFonts w:ascii="Times New Roman" w:hAnsi="Times New Roman" w:cs="Times New Roman"/>
            <w:color w:val="000000" w:themeColor="text1"/>
            <w:sz w:val="28"/>
            <w:szCs w:val="28"/>
          </w:rPr>
          <w:t xml:space="preserve">18</w:t>
        </w:r>
      </w:hyperlink>
      <w:r>
        <w:rPr>
          <w:rFonts w:ascii="Times New Roman" w:hAnsi="Times New Roman" w:cs="Times New Roman"/>
          <w:color w:val="000000" w:themeColor="text1"/>
          <w:sz w:val="28"/>
          <w:szCs w:val="28"/>
        </w:rPr>
        <w:t xml:space="preserve">, </w:t>
      </w:r>
      <w:hyperlink r:id="rId72" w:tooltip="consultantplus://offline/ref=533529CDB0BFB4C5C0B612D1A6BA3731BA6FC9B2C9440CD2FEF82EAE91D77983E338D6D7152E3B6B1F1EA44AAA74CD2F231CA4075F00BA65m915M" w:history="1">
        <w:r>
          <w:rPr>
            <w:rFonts w:ascii="Times New Roman" w:hAnsi="Times New Roman" w:cs="Times New Roman"/>
            <w:color w:val="000000" w:themeColor="text1"/>
            <w:sz w:val="28"/>
            <w:szCs w:val="28"/>
          </w:rPr>
          <w:t xml:space="preserve">19</w:t>
        </w:r>
      </w:hyperlink>
      <w:r>
        <w:rPr>
          <w:rFonts w:ascii="Times New Roman" w:hAnsi="Times New Roman" w:cs="Times New Roman"/>
          <w:color w:val="000000" w:themeColor="text1"/>
          <w:sz w:val="28"/>
          <w:szCs w:val="28"/>
        </w:rPr>
        <w:t xml:space="preserve">, </w:t>
      </w:r>
      <w:hyperlink r:id="rId73" w:tooltip="consultantplus://offline/ref=533529CDB0BFB4C5C0B612D1A6BA3731BA6FC9B2C9440CD2FEF82EAE91D77983E338D6D7152E3A6C191EA44AAA74CD2F231CA4075F00BA65m915M" w:history="1">
        <w:r>
          <w:rPr>
            <w:rFonts w:ascii="Times New Roman" w:hAnsi="Times New Roman" w:cs="Times New Roman"/>
            <w:color w:val="000000" w:themeColor="text1"/>
            <w:sz w:val="28"/>
            <w:szCs w:val="28"/>
          </w:rPr>
          <w:t xml:space="preserve">групп 20.53</w:t>
        </w:r>
      </w:hyperlink>
      <w:r>
        <w:rPr>
          <w:rFonts w:ascii="Times New Roman" w:hAnsi="Times New Roman" w:cs="Times New Roman"/>
          <w:color w:val="000000" w:themeColor="text1"/>
          <w:sz w:val="28"/>
          <w:szCs w:val="28"/>
        </w:rPr>
        <w:t xml:space="preserve">, </w:t>
      </w:r>
      <w:hyperlink r:id="rId74" w:tooltip="consultantplus://offline/ref=533529CDB0BFB4C5C0B612D1A6BA3731BA6FC9B2C9440CD2FEF82EAE91D77983E338D6D7152E3A6C1F1EA44AAA74CD2F231CA4075F00BA65m915M" w:history="1">
        <w:r>
          <w:rPr>
            <w:rFonts w:ascii="Times New Roman" w:hAnsi="Times New Roman" w:cs="Times New Roman"/>
            <w:color w:val="000000" w:themeColor="text1"/>
            <w:sz w:val="28"/>
            <w:szCs w:val="28"/>
          </w:rPr>
          <w:t xml:space="preserve">20.59</w:t>
        </w:r>
      </w:hyperlink>
      <w:r>
        <w:rPr>
          <w:rFonts w:ascii="Times New Roman" w:hAnsi="Times New Roman" w:cs="Times New Roman"/>
          <w:color w:val="000000" w:themeColor="text1"/>
          <w:sz w:val="28"/>
          <w:szCs w:val="28"/>
        </w:rPr>
        <w:t xml:space="preserve">, </w:t>
      </w:r>
      <w:hyperlink r:id="rId75" w:tooltip="consultantplus://offline/ref=533529CDB0BFB4C5C0B612D1A6BA3731BA6FC9B2C9440CD2FEF82EAE91D77983E338D6D7152E376F1F1EA44AAA74CD2F231CA4075F00BA65m915M" w:history="1">
        <w:r>
          <w:rPr>
            <w:rFonts w:ascii="Times New Roman" w:hAnsi="Times New Roman" w:cs="Times New Roman"/>
            <w:color w:val="000000" w:themeColor="text1"/>
            <w:sz w:val="28"/>
            <w:szCs w:val="28"/>
          </w:rPr>
          <w:t xml:space="preserve">24.46</w:t>
        </w:r>
      </w:hyperlink>
      <w:r>
        <w:rPr>
          <w:rFonts w:ascii="Times New Roman" w:hAnsi="Times New Roman" w:cs="Times New Roman"/>
          <w:color w:val="000000" w:themeColor="text1"/>
          <w:sz w:val="28"/>
          <w:szCs w:val="28"/>
        </w:rPr>
        <w:t xml:space="preserve">, </w:t>
      </w:r>
      <w:hyperlink r:id="rId76" w:tooltip="consultantplus://offline/ref=533529CDB0BFB4C5C0B612D1A6BA3731BA6FC9B2C9440CD2FEF82EAE91D77983E338D6D7152E3B6F1F1EA44AAA74CD2F231CA4075F00BA65m915M" w:history="1">
        <w:r>
          <w:rPr>
            <w:rFonts w:ascii="Times New Roman" w:hAnsi="Times New Roman" w:cs="Times New Roman"/>
            <w:color w:val="000000" w:themeColor="text1"/>
            <w:sz w:val="28"/>
            <w:szCs w:val="28"/>
          </w:rPr>
          <w:t xml:space="preserve">подгруппы 20.14.1</w:t>
        </w:r>
      </w:hyperlink>
      <w:r>
        <w:rPr>
          <w:rFonts w:ascii="Times New Roman" w:hAnsi="Times New Roman" w:cs="Times New Roman"/>
          <w:color w:val="000000" w:themeColor="text1"/>
          <w:sz w:val="28"/>
          <w:szCs w:val="28"/>
        </w:rPr>
        <w:t xml:space="preserve">, (строка 07 графы 4 формы федерального статистического наблюдения N 11 "Сведения о наличии и движении основных фондов (средств) и других нефинансовых активов").</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Дата завершения результатов предоставления субсидии и конечное значение результатов предоставления субсидии устанавливаются соглашением о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Значения результатов предоставления субсидии соответствуют значениям, указанным получателем субсидии в заявке на участие в отборе, предусмотренной </w:t>
      </w:r>
      <w:hyperlink w:tooltip="#P125" w:anchor="P125" w:history="1">
        <w:r>
          <w:rPr>
            <w:rFonts w:ascii="Times New Roman" w:hAnsi="Times New Roman" w:cs="Times New Roman"/>
            <w:color w:val="000000" w:themeColor="text1"/>
            <w:sz w:val="28"/>
            <w:szCs w:val="28"/>
          </w:rPr>
          <w:t xml:space="preserve">пунктом 2.7 раздела 2</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Результаты предоставления субсидии также должны соответствовать типам результатов предоставления субсидии, определенным в соответствии с установленным Минфином России порядком проведения мониторинга достижения результатов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3.14. </w:t>
      </w:r>
      <w:r>
        <w:rPr>
          <w:rFonts w:ascii="Times New Roman" w:hAnsi="Times New Roman" w:cs="Times New Roman"/>
          <w:color w:val="000000" w:themeColor="text1"/>
          <w:sz w:val="28"/>
          <w:szCs w:val="28"/>
        </w:rPr>
        <w:t xml:space="preserve">Недостижение</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получателем субсидии значений результатов предоставления субсидии суммарно более чем на 20 процентов начиная с 3-го года предоставления субсидии является основанием для расторжения Министерством соглашения о предоставлении субсидии в одностороннем порядке.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3.15. После исполнения обязательств по заключенному соглашению получатель субсидии вправе подать заявку на участие в отборе в случае принятия Министерством решения о проведении нового отбора.</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4"/>
        <w:jc w:val="center"/>
        <w:rPr>
          <w:rFonts w:ascii="Times New Roman" w:hAnsi="Times New Roman" w:cs="Times New Roman"/>
          <w:color w:val="000000" w:themeColor="text1"/>
          <w:sz w:val="28"/>
          <w:szCs w:val="28"/>
        </w:rPr>
        <w:outlineLvl w:val="1"/>
      </w:pPr>
      <w:r>
        <w:rPr>
          <w:rFonts w:ascii="Times New Roman" w:hAnsi="Times New Roman" w:cs="Times New Roman"/>
          <w:color w:val="000000" w:themeColor="text1"/>
          <w:sz w:val="28"/>
          <w:szCs w:val="28"/>
        </w:rPr>
        <w:t xml:space="preserve">4. Требования к отчетности</w:t>
      </w:r>
      <w:r>
        <w:rPr>
          <w:rFonts w:ascii="Times New Roman" w:hAnsi="Times New Roman" w:cs="Times New Roman"/>
          <w:color w:val="000000" w:themeColor="text1"/>
          <w:sz w:val="28"/>
          <w:szCs w:val="28"/>
        </w:rPr>
      </w:r>
    </w:p>
    <w:p>
      <w:pPr>
        <w:pStyle w:val="60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 Получатели субсидии представляют в Министерство следующие отчеты:</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4.1.1. Отчет о достижении значений результатов предоставления субсидии, установленных в соответствии с </w:t>
      </w:r>
      <w:hyperlink w:tooltip="#P208" w:anchor="P208" w:history="1">
        <w:r>
          <w:rPr>
            <w:rFonts w:ascii="Times New Roman" w:hAnsi="Times New Roman" w:cs="Times New Roman"/>
            <w:color w:val="000000" w:themeColor="text1"/>
            <w:sz w:val="28"/>
            <w:szCs w:val="28"/>
          </w:rPr>
          <w:t xml:space="preserve">пунктом 3.13 раздела 3</w:t>
        </w:r>
      </w:hyperlink>
      <w:r>
        <w:rPr>
          <w:rFonts w:ascii="Times New Roman" w:hAnsi="Times New Roman" w:cs="Times New Roman"/>
          <w:color w:val="000000" w:themeColor="text1"/>
          <w:sz w:val="28"/>
          <w:szCs w:val="28"/>
        </w:rPr>
        <w:t xml:space="preserve"> Порядка, - в сроки, установленные соглашением о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дополнение к отчету в течение 3 (трех) последовательных лет, начиная с года, следующего за годом предоставления субсидии, также предоставляется копия формы федерального статистического наблюдения </w:t>
      </w:r>
      <w:hyperlink r:id="rId77" w:tooltip="consultantplus://offline/ref=533529CDB0BFB4C5C0B612D1A6BA3731BA6FC1BAC5400CD2FEF82EAE91D77983E338D6D7152F3F69121EA44AAA74CD2F231CA4075F00BA65m915M" w:history="1">
        <w:r>
          <w:rPr>
            <w:rFonts w:ascii="Times New Roman" w:hAnsi="Times New Roman" w:cs="Times New Roman"/>
            <w:color w:val="000000" w:themeColor="text1"/>
            <w:sz w:val="28"/>
            <w:szCs w:val="28"/>
          </w:rPr>
          <w:t xml:space="preserve">N 11</w:t>
        </w:r>
      </w:hyperlink>
      <w:r>
        <w:rPr>
          <w:rFonts w:ascii="Times New Roman" w:hAnsi="Times New Roman" w:cs="Times New Roman"/>
          <w:color w:val="000000" w:themeColor="text1"/>
          <w:sz w:val="28"/>
          <w:szCs w:val="28"/>
        </w:rPr>
        <w:t xml:space="preserve"> "Сведения о наличии и движении основных фондов (средств) и других нефинансовых активов", утвержденной приказом Росстата от 22 июня 2022</w:t>
      </w:r>
      <w:r>
        <w:rPr>
          <w:rFonts w:ascii="Times New Roman" w:hAnsi="Times New Roman" w:cs="Times New Roman"/>
          <w:color w:val="000000" w:themeColor="text1"/>
          <w:sz w:val="28"/>
          <w:szCs w:val="28"/>
        </w:rPr>
        <w:t xml:space="preserve"> N 453 "Об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(средств) и других нефинансовых активов" - не позднее 1 апреля года, следующего за отчетным.</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4.1.2. Отчет о реализации Плана мероприятий - не позднее 5-го рабочего дня месяца, следующего за отчетным, а также не позднее 10-го рабочего дня после достижения конечного значения результата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Отчетность представляется по формам, определенным типовой формой соглашения, установленной Минфином России.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 Министерство вправе устанавливать в соглашении о предоставлении субсидии сроки и формы представления получателями субсидии дополнительной отчетности.</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4"/>
        <w:jc w:val="center"/>
        <w:rPr>
          <w:rFonts w:ascii="Times New Roman" w:hAnsi="Times New Roman" w:cs="Times New Roman"/>
          <w:color w:val="000000" w:themeColor="text1"/>
          <w:sz w:val="28"/>
          <w:szCs w:val="28"/>
        </w:rPr>
        <w:outlineLvl w:val="1"/>
      </w:pPr>
      <w:r>
        <w:rPr>
          <w:rFonts w:ascii="Times New Roman" w:hAnsi="Times New Roman" w:cs="Times New Roman"/>
          <w:color w:val="000000" w:themeColor="text1"/>
          <w:sz w:val="28"/>
          <w:szCs w:val="28"/>
        </w:rPr>
        <w:t xml:space="preserve">5. Требования к осуществлению контроля (мониторинга)</w:t>
      </w:r>
      <w:r>
        <w:rPr>
          <w:rFonts w:ascii="Times New Roman" w:hAnsi="Times New Roman" w:cs="Times New Roman"/>
          <w:color w:val="000000" w:themeColor="text1"/>
          <w:sz w:val="28"/>
          <w:szCs w:val="28"/>
        </w:rPr>
      </w:r>
    </w:p>
    <w:p>
      <w:pPr>
        <w:pStyle w:val="60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соблюдением условий и порядка предоставления субсидии</w:t>
      </w:r>
      <w:r>
        <w:rPr>
          <w:rFonts w:ascii="Times New Roman" w:hAnsi="Times New Roman" w:cs="Times New Roman"/>
          <w:color w:val="000000" w:themeColor="text1"/>
          <w:sz w:val="28"/>
          <w:szCs w:val="28"/>
        </w:rPr>
      </w:r>
    </w:p>
    <w:p>
      <w:pPr>
        <w:pStyle w:val="60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ответственность за их нарушение</w:t>
      </w:r>
      <w:r>
        <w:rPr>
          <w:rFonts w:ascii="Times New Roman" w:hAnsi="Times New Roman" w:cs="Times New Roman"/>
          <w:color w:val="000000" w:themeColor="text1"/>
          <w:sz w:val="28"/>
          <w:szCs w:val="28"/>
        </w:rPr>
      </w:r>
    </w:p>
    <w:p>
      <w:pPr>
        <w:pStyle w:val="60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Министерство осуществляет проверку соблюдения получателем субс</w:t>
      </w:r>
      <w:r>
        <w:rPr>
          <w:rFonts w:ascii="Times New Roman" w:hAnsi="Times New Roman" w:cs="Times New Roman"/>
          <w:color w:val="000000" w:themeColor="text1"/>
          <w:sz w:val="28"/>
          <w:szCs w:val="28"/>
        </w:rPr>
        <w:t xml:space="preserve">идии порядка и условий предоставления субсидии, в том числе в части достижения результата предоставления субсидии. Контрольно-счетная палата Белгородской области и другие органы государственного финансового контроля осуществляют проверки в соответствии со </w:t>
      </w:r>
      <w:hyperlink r:id="rId78" w:tooltip="consultantplus://offline/ref=533529CDB0BFB4C5C0B612D1A6BA3731BA69C5BCC4410CD2FEF82EAE91D77983E338D6D5122F3B634E44B44EE321C3312103BB044100mB19M" w:history="1">
        <w:r>
          <w:rPr>
            <w:rFonts w:ascii="Times New Roman" w:hAnsi="Times New Roman" w:cs="Times New Roman"/>
            <w:color w:val="000000" w:themeColor="text1"/>
            <w:sz w:val="28"/>
            <w:szCs w:val="28"/>
          </w:rPr>
          <w:t xml:space="preserve">статьями 268.1</w:t>
        </w:r>
      </w:hyperlink>
      <w:r>
        <w:rPr>
          <w:rFonts w:ascii="Times New Roman" w:hAnsi="Times New Roman" w:cs="Times New Roman"/>
          <w:color w:val="000000" w:themeColor="text1"/>
          <w:sz w:val="28"/>
          <w:szCs w:val="28"/>
        </w:rPr>
        <w:t xml:space="preserve"> и </w:t>
      </w:r>
      <w:hyperlink r:id="rId79" w:tooltip="consultantplus://offline/ref=533529CDB0BFB4C5C0B612D1A6BA3731BA69C5BCC4410CD2FEF82EAE91D77983E338D6D5122D3D634E44B44EE321C3312103BB044100mB19M" w:history="1">
        <w:r>
          <w:rPr>
            <w:rFonts w:ascii="Times New Roman" w:hAnsi="Times New Roman" w:cs="Times New Roman"/>
            <w:color w:val="000000" w:themeColor="text1"/>
            <w:sz w:val="28"/>
            <w:szCs w:val="28"/>
          </w:rPr>
          <w:t xml:space="preserve">269.2</w:t>
        </w:r>
      </w:hyperlink>
      <w:r>
        <w:rPr>
          <w:rFonts w:ascii="Times New Roman" w:hAnsi="Times New Roman" w:cs="Times New Roman"/>
          <w:color w:val="000000" w:themeColor="text1"/>
          <w:sz w:val="28"/>
          <w:szCs w:val="28"/>
        </w:rPr>
        <w:t xml:space="preserve"> Бюджетного кодекса Российской Федерации.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 В случае установления нарушения получателем субсидии условий, установленны</w:t>
      </w:r>
      <w:r>
        <w:rPr>
          <w:rFonts w:ascii="Times New Roman" w:hAnsi="Times New Roman" w:cs="Times New Roman"/>
          <w:color w:val="000000" w:themeColor="text1"/>
          <w:sz w:val="28"/>
          <w:szCs w:val="28"/>
        </w:rPr>
        <w:t xml:space="preserve">х при предоставлении субсидии, выявленного в том числе по фактам проверок, проведенных Министерством, Контрольно-счетной палатой Белгородской области или другими органами государственного финансового контроля, субсидия подлежит возврату в областной бюджет.</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 Ми</w:t>
      </w:r>
      <w:r>
        <w:rPr>
          <w:rFonts w:ascii="Times New Roman" w:hAnsi="Times New Roman" w:cs="Times New Roman"/>
          <w:color w:val="000000" w:themeColor="text1"/>
          <w:sz w:val="28"/>
          <w:szCs w:val="28"/>
        </w:rPr>
        <w:t xml:space="preserve">нистерство в течение 5 (пяти) рабочих дней со дня выявления фактов, предусмотренных пунктом 5.2 раздела 5 Порядка, направляет получателю субсидии требование об обеспечении возврата субсидии в областной бюджет в размере, определенном в указанном требовании.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Возврат субсидии осуществляется получателем субсидии в срок, не превышающий 20 (двадцати) рабочих дней со дня получения требования, указанного в первом абзаце настоящего пункта.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24" w:name="P235"/>
      <w:r>
        <w:rPr>
          <w:rFonts w:ascii="Times New Roman" w:hAnsi="Times New Roman" w:cs="Times New Roman"/>
          <w:color w:val="000000" w:themeColor="text1"/>
          <w:sz w:val="28"/>
          <w:szCs w:val="28"/>
        </w:rPr>
      </w:r>
      <w:bookmarkEnd w:id="24"/>
      <w:r>
        <w:rPr>
          <w:rFonts w:ascii="Times New Roman" w:hAnsi="Times New Roman" w:cs="Times New Roman"/>
          <w:color w:val="000000" w:themeColor="text1"/>
          <w:sz w:val="28"/>
          <w:szCs w:val="28"/>
        </w:rPr>
        <w:t xml:space="preserve">5.4. В случае если получателем субсидии по состоянию на 31 декабря года предоставления субсидии допущены нарушения обязательств по достижению значений результатов предоставления субсидии, указанных в </w:t>
      </w:r>
      <w:hyperlink w:tooltip="#P208" w:anchor="P208" w:history="1">
        <w:r>
          <w:rPr>
            <w:rFonts w:ascii="Times New Roman" w:hAnsi="Times New Roman" w:cs="Times New Roman"/>
            <w:color w:val="000000" w:themeColor="text1"/>
            <w:sz w:val="28"/>
            <w:szCs w:val="28"/>
          </w:rPr>
          <w:t xml:space="preserve">пункте 3.13 раздела 3</w:t>
        </w:r>
      </w:hyperlink>
      <w:r>
        <w:rPr>
          <w:rFonts w:ascii="Times New Roman" w:hAnsi="Times New Roman" w:cs="Times New Roman"/>
          <w:color w:val="000000" w:themeColor="text1"/>
          <w:sz w:val="28"/>
          <w:szCs w:val="28"/>
        </w:rPr>
        <w:t xml:space="preserve"> Порядка, и в срок до первой даты представления отчетност</w:t>
      </w:r>
      <w:r>
        <w:rPr>
          <w:rFonts w:ascii="Times New Roman" w:hAnsi="Times New Roman" w:cs="Times New Roman"/>
          <w:color w:val="000000" w:themeColor="text1"/>
          <w:sz w:val="28"/>
          <w:szCs w:val="28"/>
        </w:rPr>
        <w:t xml:space="preserve">и о достижении значений результатов предоставления субсидии в соответствии с соглашением о предоставлении субсидии в году, следующем за годом предоставления субсидии, указанные нарушения не устранены, объем средств, подлежащий возврату в областной бюджет (</w:t>
      </w:r>
      <w:r>
        <w:rPr>
          <w:rFonts w:ascii="Times New Roman" w:hAnsi="Times New Roman" w:cs="Times New Roman"/>
          <w:color w:val="000000" w:themeColor="text1"/>
          <w:sz w:val="28"/>
          <w:szCs w:val="28"/>
        </w:rPr>
        <w:t xml:space="preserve">V</w:t>
      </w:r>
      <w:r>
        <w:rPr>
          <w:rFonts w:ascii="Times New Roman" w:hAnsi="Times New Roman" w:cs="Times New Roman"/>
          <w:color w:val="000000" w:themeColor="text1"/>
          <w:sz w:val="28"/>
          <w:szCs w:val="28"/>
          <w:vertAlign w:val="subscript"/>
        </w:rPr>
        <w:t xml:space="preserve">возврата</w:t>
      </w:r>
      <w:r>
        <w:rPr>
          <w:rFonts w:ascii="Times New Roman" w:hAnsi="Times New Roman" w:cs="Times New Roman"/>
          <w:color w:val="000000" w:themeColor="text1"/>
          <w:sz w:val="28"/>
          <w:szCs w:val="28"/>
        </w:rPr>
        <w:t xml:space="preserve">), рассчитывается по формуле:</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w:t>
      </w:r>
      <w:r>
        <w:rPr>
          <w:rFonts w:ascii="Times New Roman" w:hAnsi="Times New Roman" w:cs="Times New Roman"/>
          <w:color w:val="000000" w:themeColor="text1"/>
          <w:sz w:val="28"/>
          <w:szCs w:val="28"/>
          <w:vertAlign w:val="subscript"/>
        </w:rPr>
        <w:t xml:space="preserve">возврата</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V</w:t>
      </w:r>
      <w:r>
        <w:rPr>
          <w:rFonts w:ascii="Times New Roman" w:hAnsi="Times New Roman" w:cs="Times New Roman"/>
          <w:color w:val="000000" w:themeColor="text1"/>
          <w:sz w:val="28"/>
          <w:szCs w:val="28"/>
          <w:vertAlign w:val="subscript"/>
        </w:rPr>
        <w:t xml:space="preserve">субсидии</w:t>
      </w:r>
      <w:r>
        <w:rPr>
          <w:rFonts w:ascii="Times New Roman" w:hAnsi="Times New Roman" w:cs="Times New Roman"/>
          <w:color w:val="000000" w:themeColor="text1"/>
          <w:sz w:val="28"/>
          <w:szCs w:val="28"/>
        </w:rPr>
        <w:t xml:space="preserve"> x k x m / n) x 0,1,</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где: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w:t>
      </w:r>
      <w:r>
        <w:rPr>
          <w:rFonts w:ascii="Times New Roman" w:hAnsi="Times New Roman" w:cs="Times New Roman"/>
          <w:color w:val="000000" w:themeColor="text1"/>
          <w:sz w:val="28"/>
          <w:szCs w:val="28"/>
          <w:vertAlign w:val="subscript"/>
        </w:rPr>
        <w:t xml:space="preserve">субсидии</w:t>
      </w:r>
      <w:r>
        <w:rPr>
          <w:rFonts w:ascii="Times New Roman" w:hAnsi="Times New Roman" w:cs="Times New Roman"/>
          <w:color w:val="000000" w:themeColor="text1"/>
          <w:sz w:val="28"/>
          <w:szCs w:val="28"/>
        </w:rPr>
        <w:t xml:space="preserve"> - размер предоставленной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 - коэффициент возврата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 - количество результатов предоставления субсидии, по которым индекс, отражающий уровень </w:t>
      </w:r>
      <w:r>
        <w:rPr>
          <w:rFonts w:ascii="Times New Roman" w:hAnsi="Times New Roman" w:cs="Times New Roman"/>
          <w:color w:val="000000" w:themeColor="text1"/>
          <w:sz w:val="28"/>
          <w:szCs w:val="28"/>
        </w:rPr>
        <w:t xml:space="preserve">недостижения</w:t>
      </w:r>
      <w:r>
        <w:rPr>
          <w:rFonts w:ascii="Times New Roman" w:hAnsi="Times New Roman" w:cs="Times New Roman"/>
          <w:color w:val="000000" w:themeColor="text1"/>
          <w:sz w:val="28"/>
          <w:szCs w:val="28"/>
        </w:rPr>
        <w:t xml:space="preserve"> i-</w:t>
      </w:r>
      <w:r>
        <w:rPr>
          <w:rFonts w:ascii="Times New Roman" w:hAnsi="Times New Roman" w:cs="Times New Roman"/>
          <w:color w:val="000000" w:themeColor="text1"/>
          <w:sz w:val="28"/>
          <w:szCs w:val="28"/>
        </w:rPr>
        <w:t xml:space="preserve">го</w:t>
      </w:r>
      <w:r>
        <w:rPr>
          <w:rFonts w:ascii="Times New Roman" w:hAnsi="Times New Roman" w:cs="Times New Roman"/>
          <w:color w:val="000000" w:themeColor="text1"/>
          <w:sz w:val="28"/>
          <w:szCs w:val="28"/>
        </w:rPr>
        <w:t xml:space="preserve"> результата предоставления субсидии, имеет положительное значение;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 - общее количество результатов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Коэффициент возврата субсидии рассчитывается по формуле:</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k = SUM D</w:t>
      </w:r>
      <w:r>
        <w:rPr>
          <w:rFonts w:ascii="Times New Roman" w:hAnsi="Times New Roman" w:cs="Times New Roman"/>
          <w:color w:val="000000" w:themeColor="text1"/>
          <w:sz w:val="28"/>
          <w:szCs w:val="28"/>
          <w:vertAlign w:val="subscript"/>
          <w:lang w:val="en-US"/>
        </w:rPr>
        <w:t xml:space="preserve">i</w:t>
      </w:r>
      <w:r>
        <w:rPr>
          <w:rFonts w:ascii="Times New Roman" w:hAnsi="Times New Roman" w:cs="Times New Roman"/>
          <w:color w:val="000000" w:themeColor="text1"/>
          <w:sz w:val="28"/>
          <w:szCs w:val="28"/>
          <w:lang w:val="en-US"/>
        </w:rPr>
        <w:t xml:space="preserve"> / m,</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где</w:t>
      </w:r>
      <w:r>
        <w:rPr>
          <w:rFonts w:ascii="Times New Roman" w:hAnsi="Times New Roman" w:cs="Times New Roman"/>
          <w:color w:val="000000" w:themeColor="text1"/>
          <w:sz w:val="28"/>
          <w:szCs w:val="28"/>
          <w:lang w:val="en-US"/>
        </w:rPr>
        <w:t xml:space="preserve">:</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 - индекс, отражающий уровень </w:t>
      </w:r>
      <w:r>
        <w:rPr>
          <w:rFonts w:ascii="Times New Roman" w:hAnsi="Times New Roman" w:cs="Times New Roman"/>
          <w:color w:val="000000" w:themeColor="text1"/>
          <w:sz w:val="28"/>
          <w:szCs w:val="28"/>
        </w:rPr>
        <w:t xml:space="preserve">недостижения</w:t>
      </w:r>
      <w:r>
        <w:rPr>
          <w:rFonts w:ascii="Times New Roman" w:hAnsi="Times New Roman" w:cs="Times New Roman"/>
          <w:color w:val="000000" w:themeColor="text1"/>
          <w:sz w:val="28"/>
          <w:szCs w:val="28"/>
        </w:rPr>
        <w:t xml:space="preserve"> i-</w:t>
      </w:r>
      <w:r>
        <w:rPr>
          <w:rFonts w:ascii="Times New Roman" w:hAnsi="Times New Roman" w:cs="Times New Roman"/>
          <w:color w:val="000000" w:themeColor="text1"/>
          <w:sz w:val="28"/>
          <w:szCs w:val="28"/>
        </w:rPr>
        <w:t xml:space="preserve">го</w:t>
      </w:r>
      <w:r>
        <w:rPr>
          <w:rFonts w:ascii="Times New Roman" w:hAnsi="Times New Roman" w:cs="Times New Roman"/>
          <w:color w:val="000000" w:themeColor="text1"/>
          <w:sz w:val="28"/>
          <w:szCs w:val="28"/>
        </w:rPr>
        <w:t xml:space="preserve"> результата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расчете коэффициента возврата субсидии используются только положительные значения индекса, отражающего уровень </w:t>
      </w:r>
      <w:r>
        <w:rPr>
          <w:rFonts w:ascii="Times New Roman" w:hAnsi="Times New Roman" w:cs="Times New Roman"/>
          <w:color w:val="000000" w:themeColor="text1"/>
          <w:sz w:val="28"/>
          <w:szCs w:val="28"/>
        </w:rPr>
        <w:t xml:space="preserve">недостижения</w:t>
      </w:r>
      <w:r>
        <w:rPr>
          <w:rFonts w:ascii="Times New Roman" w:hAnsi="Times New Roman" w:cs="Times New Roman"/>
          <w:color w:val="000000" w:themeColor="text1"/>
          <w:sz w:val="28"/>
          <w:szCs w:val="28"/>
        </w:rPr>
        <w:t xml:space="preserve"> i-</w:t>
      </w:r>
      <w:r>
        <w:rPr>
          <w:rFonts w:ascii="Times New Roman" w:hAnsi="Times New Roman" w:cs="Times New Roman"/>
          <w:color w:val="000000" w:themeColor="text1"/>
          <w:sz w:val="28"/>
          <w:szCs w:val="28"/>
        </w:rPr>
        <w:t xml:space="preserve">го</w:t>
      </w:r>
      <w:r>
        <w:rPr>
          <w:rFonts w:ascii="Times New Roman" w:hAnsi="Times New Roman" w:cs="Times New Roman"/>
          <w:color w:val="000000" w:themeColor="text1"/>
          <w:sz w:val="28"/>
          <w:szCs w:val="28"/>
        </w:rPr>
        <w:t xml:space="preserve"> результата предоставления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Индекс, отражающий уровень </w:t>
      </w:r>
      <w:r>
        <w:rPr>
          <w:rFonts w:ascii="Times New Roman" w:hAnsi="Times New Roman" w:cs="Times New Roman"/>
          <w:color w:val="000000" w:themeColor="text1"/>
          <w:sz w:val="28"/>
          <w:szCs w:val="28"/>
        </w:rPr>
        <w:t xml:space="preserve">недостижения</w:t>
      </w:r>
      <w:r>
        <w:rPr>
          <w:rFonts w:ascii="Times New Roman" w:hAnsi="Times New Roman" w:cs="Times New Roman"/>
          <w:color w:val="000000" w:themeColor="text1"/>
          <w:sz w:val="28"/>
          <w:szCs w:val="28"/>
        </w:rPr>
        <w:t xml:space="preserve"> i-</w:t>
      </w:r>
      <w:r>
        <w:rPr>
          <w:rFonts w:ascii="Times New Roman" w:hAnsi="Times New Roman" w:cs="Times New Roman"/>
          <w:color w:val="000000" w:themeColor="text1"/>
          <w:sz w:val="28"/>
          <w:szCs w:val="28"/>
        </w:rPr>
        <w:t xml:space="preserve">го</w:t>
      </w:r>
      <w:r>
        <w:rPr>
          <w:rFonts w:ascii="Times New Roman" w:hAnsi="Times New Roman" w:cs="Times New Roman"/>
          <w:color w:val="000000" w:themeColor="text1"/>
          <w:sz w:val="28"/>
          <w:szCs w:val="28"/>
        </w:rPr>
        <w:t xml:space="preserve"> результата предоставления субсидии, определяется: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для результатов предоставления субсидии, по которым большее значение фактически достигнутого значения отражает большую эффективность предоставления субсидии, - по формуле:</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 = 1 - </w:t>
      </w:r>
      <w:r>
        <w:rPr>
          <w:rFonts w:ascii="Times New Roman" w:hAnsi="Times New Roman" w:cs="Times New Roman"/>
          <w:color w:val="000000" w:themeColor="text1"/>
          <w:sz w:val="28"/>
          <w:szCs w:val="28"/>
        </w:rPr>
        <w:t xml:space="preserve">T</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S</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где: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 - фактически достигнутое значение i-</w:t>
      </w:r>
      <w:r>
        <w:rPr>
          <w:rFonts w:ascii="Times New Roman" w:hAnsi="Times New Roman" w:cs="Times New Roman"/>
          <w:color w:val="000000" w:themeColor="text1"/>
          <w:sz w:val="28"/>
          <w:szCs w:val="28"/>
        </w:rPr>
        <w:t xml:space="preserve">го</w:t>
      </w:r>
      <w:r>
        <w:rPr>
          <w:rFonts w:ascii="Times New Roman" w:hAnsi="Times New Roman" w:cs="Times New Roman"/>
          <w:color w:val="000000" w:themeColor="text1"/>
          <w:sz w:val="28"/>
          <w:szCs w:val="28"/>
        </w:rPr>
        <w:t xml:space="preserve"> результата предоставления субсидии на отчетную дату;</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 - плановое значение i-</w:t>
      </w:r>
      <w:r>
        <w:rPr>
          <w:rFonts w:ascii="Times New Roman" w:hAnsi="Times New Roman" w:cs="Times New Roman"/>
          <w:color w:val="000000" w:themeColor="text1"/>
          <w:sz w:val="28"/>
          <w:szCs w:val="28"/>
        </w:rPr>
        <w:t xml:space="preserve">го</w:t>
      </w:r>
      <w:r>
        <w:rPr>
          <w:rFonts w:ascii="Times New Roman" w:hAnsi="Times New Roman" w:cs="Times New Roman"/>
          <w:color w:val="000000" w:themeColor="text1"/>
          <w:sz w:val="28"/>
          <w:szCs w:val="28"/>
        </w:rPr>
        <w:t xml:space="preserve"> результата предоставления субсидии, установленное соглашением о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для результатов предоставления субсидии, по которым большее значение фактически достигнутого значения отражает меньшую эффективность использования субсидии, - по формуле:</w:t>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 = 1 - </w:t>
      </w:r>
      <w:r>
        <w:rPr>
          <w:rFonts w:ascii="Times New Roman" w:hAnsi="Times New Roman" w:cs="Times New Roman"/>
          <w:color w:val="000000" w:themeColor="text1"/>
          <w:sz w:val="28"/>
          <w:szCs w:val="28"/>
        </w:rPr>
        <w:t xml:space="preserve">S</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T</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p>
    <w:p>
      <w:pPr>
        <w:pStyle w:val="60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602"/>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где:</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 - фактически достигнутое значение i-</w:t>
      </w:r>
      <w:r>
        <w:rPr>
          <w:rFonts w:ascii="Times New Roman" w:hAnsi="Times New Roman" w:cs="Times New Roman"/>
          <w:color w:val="000000" w:themeColor="text1"/>
          <w:sz w:val="28"/>
          <w:szCs w:val="28"/>
        </w:rPr>
        <w:t xml:space="preserve">го</w:t>
      </w:r>
      <w:r>
        <w:rPr>
          <w:rFonts w:ascii="Times New Roman" w:hAnsi="Times New Roman" w:cs="Times New Roman"/>
          <w:color w:val="000000" w:themeColor="text1"/>
          <w:sz w:val="28"/>
          <w:szCs w:val="28"/>
        </w:rPr>
        <w:t xml:space="preserve"> результата предоставления субсидии на отчетную дату;</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w:t>
      </w:r>
      <w:r>
        <w:rPr>
          <w:rFonts w:ascii="Times New Roman" w:hAnsi="Times New Roman" w:cs="Times New Roman"/>
          <w:color w:val="000000" w:themeColor="text1"/>
          <w:sz w:val="28"/>
          <w:szCs w:val="28"/>
          <w:vertAlign w:val="subscript"/>
        </w:rPr>
        <w:t xml:space="preserve">i</w:t>
      </w:r>
      <w:r>
        <w:rPr>
          <w:rFonts w:ascii="Times New Roman" w:hAnsi="Times New Roman" w:cs="Times New Roman"/>
          <w:color w:val="000000" w:themeColor="text1"/>
          <w:sz w:val="28"/>
          <w:szCs w:val="28"/>
        </w:rPr>
        <w:t xml:space="preserve"> - плановое значение i-</w:t>
      </w:r>
      <w:r>
        <w:rPr>
          <w:rFonts w:ascii="Times New Roman" w:hAnsi="Times New Roman" w:cs="Times New Roman"/>
          <w:color w:val="000000" w:themeColor="text1"/>
          <w:sz w:val="28"/>
          <w:szCs w:val="28"/>
        </w:rPr>
        <w:t xml:space="preserve">го</w:t>
      </w:r>
      <w:r>
        <w:rPr>
          <w:rFonts w:ascii="Times New Roman" w:hAnsi="Times New Roman" w:cs="Times New Roman"/>
          <w:color w:val="000000" w:themeColor="text1"/>
          <w:sz w:val="28"/>
          <w:szCs w:val="28"/>
        </w:rPr>
        <w:t xml:space="preserve"> результата предоставления субсидии, установленное соглашением о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bookmarkStart w:id="25" w:name="P266"/>
      <w:r>
        <w:rPr>
          <w:rFonts w:ascii="Times New Roman" w:hAnsi="Times New Roman" w:cs="Times New Roman"/>
          <w:color w:val="000000" w:themeColor="text1"/>
          <w:sz w:val="28"/>
          <w:szCs w:val="28"/>
        </w:rPr>
      </w:r>
      <w:bookmarkEnd w:id="25"/>
      <w:r>
        <w:rPr>
          <w:rFonts w:ascii="Times New Roman" w:hAnsi="Times New Roman" w:cs="Times New Roman"/>
          <w:color w:val="000000" w:themeColor="text1"/>
          <w:sz w:val="28"/>
          <w:szCs w:val="28"/>
        </w:rPr>
        <w:t xml:space="preserve">5.5. Министерство в течение 5 (пяти) рабочих дней со дня выявления фактов, предусмотренных </w:t>
      </w:r>
      <w:hyperlink w:tooltip="#P235" w:anchor="P235" w:history="1">
        <w:r>
          <w:rPr>
            <w:rFonts w:ascii="Times New Roman" w:hAnsi="Times New Roman" w:cs="Times New Roman"/>
            <w:color w:val="000000" w:themeColor="text1"/>
            <w:sz w:val="28"/>
            <w:szCs w:val="28"/>
          </w:rPr>
          <w:t xml:space="preserve">пунктом 5.4 раздела 5</w:t>
        </w:r>
      </w:hyperlink>
      <w:r>
        <w:rPr>
          <w:rFonts w:ascii="Times New Roman" w:hAnsi="Times New Roman" w:cs="Times New Roman"/>
          <w:color w:val="000000" w:themeColor="text1"/>
          <w:sz w:val="28"/>
          <w:szCs w:val="28"/>
        </w:rPr>
        <w:t xml:space="preserve"> Порядка, направляет получателю субсидии требование об обеспечении возврата субсидии в областной бюджет в размере, определенном в соответствии с пунктом 5.4 раздела 5 Порядка.</w:t>
      </w:r>
      <w:r>
        <w:rPr>
          <w:rFonts w:ascii="Times New Roman" w:hAnsi="Times New Roman" w:cs="Times New Roman"/>
          <w:color w:val="000000" w:themeColor="text1"/>
          <w:sz w:val="28"/>
          <w:szCs w:val="28"/>
        </w:rPr>
      </w:r>
    </w:p>
    <w:p>
      <w:pPr>
        <w:pStyle w:val="60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ред. </w:t>
      </w:r>
      <w:hyperlink r:id="rId80" w:tooltip="consultantplus://offline/ref=533529CDB0BFB4C5C0B60CDCB0D66D3CBA669FB6C5410481A4A775F3C6DE73D4A4778F9551223E681A14F412E575916B750FA5055F03BB7994477Am812M" w:history="1">
        <w:r>
          <w:rPr>
            <w:rFonts w:ascii="Times New Roman" w:hAnsi="Times New Roman" w:cs="Times New Roman"/>
            <w:color w:val="000000" w:themeColor="text1"/>
            <w:sz w:val="28"/>
            <w:szCs w:val="28"/>
          </w:rPr>
          <w:t xml:space="preserve">Постановления</w:t>
        </w:r>
      </w:hyperlink>
      <w:r>
        <w:rPr>
          <w:rFonts w:ascii="Times New Roman" w:hAnsi="Times New Roman" w:cs="Times New Roman"/>
          <w:color w:val="000000" w:themeColor="text1"/>
          <w:sz w:val="28"/>
          <w:szCs w:val="28"/>
        </w:rPr>
        <w:t xml:space="preserve"> Правительства Белгородской области от 20.02.2023 N 88-пп)</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Возврат субсидии осуществляется получателем субсидии в срок, не превышающий 20 (двадцати) рабочих дней со дня получения требования, указанного в первом абзаце настоящего пункта.</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5.6. В случае невыполнения получателем субсидии требования об обеспечении возврата субсидии взыскание производится в судебном порядке в соответствии с законодательством Российской Федерации.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5.7. Основанием для освобождения получателя субсидии от применения мер ответственности, предусмотренных </w:t>
      </w:r>
      <w:hyperlink w:tooltip="#P235" w:anchor="P235" w:history="1">
        <w:r>
          <w:rPr>
            <w:rFonts w:ascii="Times New Roman" w:hAnsi="Times New Roman" w:cs="Times New Roman"/>
            <w:color w:val="000000" w:themeColor="text1"/>
            <w:sz w:val="28"/>
            <w:szCs w:val="28"/>
          </w:rPr>
          <w:t xml:space="preserve">пунктами 5.4</w:t>
        </w:r>
      </w:hyperlink>
      <w:r>
        <w:rPr>
          <w:rFonts w:ascii="Times New Roman" w:hAnsi="Times New Roman" w:cs="Times New Roman"/>
          <w:color w:val="000000" w:themeColor="text1"/>
          <w:sz w:val="28"/>
          <w:szCs w:val="28"/>
        </w:rPr>
        <w:t xml:space="preserve"> и </w:t>
      </w:r>
      <w:hyperlink w:tooltip="#P266" w:anchor="P266" w:history="1">
        <w:r>
          <w:rPr>
            <w:rFonts w:ascii="Times New Roman" w:hAnsi="Times New Roman" w:cs="Times New Roman"/>
            <w:color w:val="000000" w:themeColor="text1"/>
            <w:sz w:val="28"/>
            <w:szCs w:val="28"/>
          </w:rPr>
          <w:t xml:space="preserve">5.5 раздела 5</w:t>
        </w:r>
      </w:hyperlink>
      <w:r>
        <w:rPr>
          <w:rFonts w:ascii="Times New Roman" w:hAnsi="Times New Roman" w:cs="Times New Roman"/>
          <w:color w:val="000000" w:themeColor="text1"/>
          <w:sz w:val="28"/>
          <w:szCs w:val="28"/>
        </w:rPr>
        <w:t xml:space="preserve">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установление регионального (межмуниципального) и (или) местного уровня реагирования на чрезвычайную ситуацию, подтвержденное правовым актом Белгородской области и (или) органа местного самоуправления;</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Белгородской области;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аномальные погодные </w:t>
      </w:r>
      <w:r>
        <w:rPr>
          <w:rFonts w:ascii="Times New Roman" w:hAnsi="Times New Roman" w:cs="Times New Roman"/>
          <w:color w:val="000000" w:themeColor="text1"/>
          <w:sz w:val="28"/>
          <w:szCs w:val="28"/>
        </w:rPr>
        <w:t xml:space="preserve">условия, подтвержденные справкой Белгородского центра по гидрометеорологии и мониторингу окружающей среды - филиала Федерального государственного бюджетного учреждения "Центрально-Черноземное управление по гидрометеорологии и мониторингу окружающей среды";</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наличие вст</w:t>
      </w:r>
      <w:r>
        <w:rPr>
          <w:rFonts w:ascii="Times New Roman" w:hAnsi="Times New Roman" w:cs="Times New Roman"/>
          <w:color w:val="000000" w:themeColor="text1"/>
          <w:sz w:val="28"/>
          <w:szCs w:val="28"/>
        </w:rPr>
        <w:t xml:space="preserve">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о предоставлении субсидии.</w:t>
      </w:r>
      <w:r>
        <w:rPr>
          <w:rFonts w:ascii="Times New Roman" w:hAnsi="Times New Roman" w:cs="Times New Roman"/>
          <w:color w:val="000000" w:themeColor="text1"/>
          <w:sz w:val="28"/>
          <w:szCs w:val="28"/>
        </w:rPr>
      </w:r>
    </w:p>
    <w:p>
      <w:pPr>
        <w:pStyle w:val="602"/>
        <w:ind w:firstLine="540"/>
        <w:jc w:val="both"/>
        <w:spacing w:before="220"/>
        <w:rPr>
          <w:rFonts w:ascii="Times New Roman" w:hAnsi="Times New Roman" w:cs="Times New Roman"/>
          <w:color w:val="000000" w:themeColor="text1"/>
          <w:sz w:val="28"/>
          <w:szCs w:val="28"/>
        </w:rPr>
        <w:sectPr>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cs="Times New Roman"/>
          <w:color w:val="000000" w:themeColor="text1"/>
          <w:sz w:val="28"/>
          <w:szCs w:val="28"/>
        </w:rPr>
        <w:t xml:space="preserve">5.8. Мониторинг достижения результатов предоставления субсидии, указанных в </w:t>
      </w:r>
      <w:hyperlink w:tooltip="#P208" w:anchor="P208" w:history="1">
        <w:r>
          <w:rPr>
            <w:rFonts w:ascii="Times New Roman" w:hAnsi="Times New Roman" w:cs="Times New Roman"/>
            <w:color w:val="000000" w:themeColor="text1"/>
            <w:sz w:val="28"/>
            <w:szCs w:val="28"/>
          </w:rPr>
          <w:t xml:space="preserve">пункте 3.13 раздела 3</w:t>
        </w:r>
      </w:hyperlink>
      <w:r>
        <w:rPr>
          <w:rFonts w:ascii="Times New Roman" w:hAnsi="Times New Roman" w:cs="Times New Roman"/>
          <w:color w:val="000000" w:themeColor="text1"/>
          <w:sz w:val="28"/>
          <w:szCs w:val="28"/>
        </w:rPr>
        <w:t xml:space="preserve"> Порядка</w:t>
      </w:r>
      <w:r>
        <w:rPr>
          <w:rFonts w:ascii="Times New Roman" w:hAnsi="Times New Roman" w:cs="Times New Roman"/>
          <w:color w:val="000000" w:themeColor="text1"/>
          <w:sz w:val="28"/>
          <w:szCs w:val="28"/>
        </w:rPr>
        <w:t xml:space="preserve">,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установленном Минфином России.</w:t>
      </w:r>
      <w:r>
        <w:rPr>
          <w:rFonts w:ascii="Times New Roman" w:hAnsi="Times New Roman" w:cs="Times New Roman"/>
          <w:color w:val="000000" w:themeColor="text1"/>
          <w:sz w:val="28"/>
          <w:szCs w:val="28"/>
        </w:rPr>
      </w:r>
      <w:r/>
      <w:r/>
      <w:r>
        <w:rPr>
          <w:rFonts w:ascii="Times New Roman" w:hAnsi="Times New Roman" w:cs="Times New Roman"/>
          <w:color w:val="000000" w:themeColor="text1"/>
          <w:sz w:val="28"/>
          <w:szCs w:val="28"/>
        </w:rPr>
      </w:r>
      <w:r/>
      <w:r/>
      <w:r>
        <w:rPr>
          <w:rFonts w:ascii="Times New Roman" w:hAnsi="Times New Roman" w:cs="Times New Roman"/>
          <w:color w:val="000000" w:themeColor="text1"/>
          <w:sz w:val="28"/>
          <w:szCs w:val="28"/>
        </w:rPr>
      </w:r>
      <w:r/>
      <w:r/>
      <w:r>
        <w:rPr>
          <w:rFonts w:ascii="Times New Roman" w:hAnsi="Times New Roman" w:cs="Times New Roman"/>
          <w:color w:val="000000" w:themeColor="text1"/>
          <w:sz w:val="28"/>
          <w:szCs w:val="28"/>
        </w:rPr>
      </w:r>
      <w:r/>
      <w:r/>
      <w:r>
        <w:rPr>
          <w:rFonts w:ascii="Times New Roman" w:hAnsi="Times New Roman" w:cs="Times New Roman"/>
          <w:color w:val="000000" w:themeColor="text1"/>
          <w:sz w:val="28"/>
          <w:szCs w:val="28"/>
        </w:rPr>
      </w:r>
      <w:r/>
      <w:r/>
      <w:r>
        <w:rPr>
          <w:rFonts w:ascii="Times New Roman" w:hAnsi="Times New Roman" w:cs="Times New Roman"/>
          <w:color w:val="000000" w:themeColor="text1"/>
          <w:sz w:val="28"/>
          <w:szCs w:val="28"/>
        </w:rPr>
      </w:r>
      <w:r/>
      <w:r/>
      <w:r>
        <w:rPr>
          <w:rFonts w:ascii="Times New Roman" w:hAnsi="Times New Roman" w:cs="Times New Roman"/>
          <w:color w:val="000000" w:themeColor="text1"/>
          <w:sz w:val="28"/>
          <w:szCs w:val="28"/>
        </w:rPr>
      </w:r>
      <w:r/>
      <w:r/>
      <w:r>
        <w:rPr>
          <w:rFonts w:ascii="Times New Roman" w:hAnsi="Times New Roman" w:cs="Times New Roman"/>
          <w:color w:val="000000" w:themeColor="text1"/>
          <w:sz w:val="28"/>
          <w:szCs w:val="28"/>
        </w:rPr>
      </w:r>
    </w:p>
    <w:p>
      <w:pPr>
        <w:pStyle w:val="602"/>
        <w:jc w:val="both"/>
      </w:pPr>
      <w:r/>
      <w:r/>
    </w:p>
    <w:p>
      <w:pPr>
        <w:pStyle w:val="602"/>
        <w:jc w:val="both"/>
      </w:pPr>
      <w:r/>
      <w:r/>
    </w:p>
    <w:sectPr>
      <w:footnotePr/>
      <w:endnotePr/>
      <w:type w:val="nextPage"/>
      <w:pgSz w:w="16838" w:h="11905" w:orient="landscape"/>
      <w:pgMar w:top="1701" w:right="1134" w:bottom="850"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ahoma">
    <w:panose1 w:val="020B0604030504040204"/>
  </w:font>
  <w:font w:name="Courier New">
    <w:panose1 w:val="020703090202050204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598"/>
    <w:next w:val="598"/>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599"/>
    <w:link w:val="12"/>
    <w:uiPriority w:val="9"/>
    <w:rPr>
      <w:rFonts w:ascii="Arial" w:hAnsi="Arial" w:eastAsia="Arial" w:cs="Arial"/>
      <w:sz w:val="40"/>
      <w:szCs w:val="40"/>
    </w:rPr>
  </w:style>
  <w:style w:type="paragraph" w:styleId="14">
    <w:name w:val="Heading 2"/>
    <w:basedOn w:val="598"/>
    <w:next w:val="598"/>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599"/>
    <w:link w:val="14"/>
    <w:uiPriority w:val="9"/>
    <w:rPr>
      <w:rFonts w:ascii="Arial" w:hAnsi="Arial" w:eastAsia="Arial" w:cs="Arial"/>
      <w:sz w:val="34"/>
    </w:rPr>
  </w:style>
  <w:style w:type="paragraph" w:styleId="16">
    <w:name w:val="Heading 3"/>
    <w:basedOn w:val="598"/>
    <w:next w:val="598"/>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599"/>
    <w:link w:val="16"/>
    <w:uiPriority w:val="9"/>
    <w:rPr>
      <w:rFonts w:ascii="Arial" w:hAnsi="Arial" w:eastAsia="Arial" w:cs="Arial"/>
      <w:sz w:val="30"/>
      <w:szCs w:val="30"/>
    </w:rPr>
  </w:style>
  <w:style w:type="paragraph" w:styleId="18">
    <w:name w:val="Heading 4"/>
    <w:basedOn w:val="598"/>
    <w:next w:val="598"/>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599"/>
    <w:link w:val="18"/>
    <w:uiPriority w:val="9"/>
    <w:rPr>
      <w:rFonts w:ascii="Arial" w:hAnsi="Arial" w:eastAsia="Arial" w:cs="Arial"/>
      <w:b/>
      <w:bCs/>
      <w:sz w:val="26"/>
      <w:szCs w:val="26"/>
    </w:rPr>
  </w:style>
  <w:style w:type="paragraph" w:styleId="20">
    <w:name w:val="Heading 5"/>
    <w:basedOn w:val="598"/>
    <w:next w:val="59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599"/>
    <w:link w:val="20"/>
    <w:uiPriority w:val="9"/>
    <w:rPr>
      <w:rFonts w:ascii="Arial" w:hAnsi="Arial" w:eastAsia="Arial" w:cs="Arial"/>
      <w:b/>
      <w:bCs/>
      <w:sz w:val="24"/>
      <w:szCs w:val="24"/>
    </w:rPr>
  </w:style>
  <w:style w:type="paragraph" w:styleId="22">
    <w:name w:val="Heading 6"/>
    <w:basedOn w:val="598"/>
    <w:next w:val="59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599"/>
    <w:link w:val="22"/>
    <w:uiPriority w:val="9"/>
    <w:rPr>
      <w:rFonts w:ascii="Arial" w:hAnsi="Arial" w:eastAsia="Arial" w:cs="Arial"/>
      <w:b/>
      <w:bCs/>
      <w:sz w:val="22"/>
      <w:szCs w:val="22"/>
    </w:rPr>
  </w:style>
  <w:style w:type="paragraph" w:styleId="24">
    <w:name w:val="Heading 7"/>
    <w:basedOn w:val="598"/>
    <w:next w:val="59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599"/>
    <w:link w:val="24"/>
    <w:uiPriority w:val="9"/>
    <w:rPr>
      <w:rFonts w:ascii="Arial" w:hAnsi="Arial" w:eastAsia="Arial" w:cs="Arial"/>
      <w:b/>
      <w:bCs/>
      <w:i/>
      <w:iCs/>
      <w:sz w:val="22"/>
      <w:szCs w:val="22"/>
    </w:rPr>
  </w:style>
  <w:style w:type="paragraph" w:styleId="26">
    <w:name w:val="Heading 8"/>
    <w:basedOn w:val="598"/>
    <w:next w:val="59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599"/>
    <w:link w:val="26"/>
    <w:uiPriority w:val="9"/>
    <w:rPr>
      <w:rFonts w:ascii="Arial" w:hAnsi="Arial" w:eastAsia="Arial" w:cs="Arial"/>
      <w:i/>
      <w:iCs/>
      <w:sz w:val="22"/>
      <w:szCs w:val="22"/>
    </w:rPr>
  </w:style>
  <w:style w:type="paragraph" w:styleId="28">
    <w:name w:val="Heading 9"/>
    <w:basedOn w:val="598"/>
    <w:next w:val="59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599"/>
    <w:link w:val="28"/>
    <w:uiPriority w:val="9"/>
    <w:rPr>
      <w:rFonts w:ascii="Arial" w:hAnsi="Arial" w:eastAsia="Arial" w:cs="Arial"/>
      <w:i/>
      <w:iCs/>
      <w:sz w:val="21"/>
      <w:szCs w:val="21"/>
    </w:rPr>
  </w:style>
  <w:style w:type="paragraph" w:styleId="30">
    <w:name w:val="List Paragraph"/>
    <w:basedOn w:val="598"/>
    <w:uiPriority w:val="34"/>
    <w:qFormat/>
    <w:pPr>
      <w:contextualSpacing/>
      <w:ind w:left="720"/>
    </w:pPr>
  </w:style>
  <w:style w:type="paragraph" w:styleId="32">
    <w:name w:val="No Spacing"/>
    <w:uiPriority w:val="1"/>
    <w:qFormat/>
    <w:pPr>
      <w:spacing w:before="0" w:after="0" w:line="240" w:lineRule="auto"/>
    </w:pPr>
  </w:style>
  <w:style w:type="paragraph" w:styleId="33">
    <w:name w:val="Title"/>
    <w:basedOn w:val="598"/>
    <w:next w:val="598"/>
    <w:link w:val="34"/>
    <w:uiPriority w:val="10"/>
    <w:qFormat/>
    <w:pPr>
      <w:contextualSpacing/>
      <w:spacing w:before="300" w:after="200"/>
    </w:pPr>
    <w:rPr>
      <w:sz w:val="48"/>
      <w:szCs w:val="48"/>
    </w:rPr>
  </w:style>
  <w:style w:type="character" w:styleId="34">
    <w:name w:val="Title Char"/>
    <w:basedOn w:val="599"/>
    <w:link w:val="33"/>
    <w:uiPriority w:val="10"/>
    <w:rPr>
      <w:sz w:val="48"/>
      <w:szCs w:val="48"/>
    </w:rPr>
  </w:style>
  <w:style w:type="paragraph" w:styleId="35">
    <w:name w:val="Subtitle"/>
    <w:basedOn w:val="598"/>
    <w:next w:val="598"/>
    <w:link w:val="36"/>
    <w:uiPriority w:val="11"/>
    <w:qFormat/>
    <w:pPr>
      <w:spacing w:before="200" w:after="200"/>
    </w:pPr>
    <w:rPr>
      <w:sz w:val="24"/>
      <w:szCs w:val="24"/>
    </w:rPr>
  </w:style>
  <w:style w:type="character" w:styleId="36">
    <w:name w:val="Subtitle Char"/>
    <w:basedOn w:val="599"/>
    <w:link w:val="35"/>
    <w:uiPriority w:val="11"/>
    <w:rPr>
      <w:sz w:val="24"/>
      <w:szCs w:val="24"/>
    </w:rPr>
  </w:style>
  <w:style w:type="paragraph" w:styleId="37">
    <w:name w:val="Quote"/>
    <w:basedOn w:val="598"/>
    <w:next w:val="598"/>
    <w:link w:val="38"/>
    <w:uiPriority w:val="29"/>
    <w:qFormat/>
    <w:pPr>
      <w:ind w:left="720" w:right="720"/>
    </w:pPr>
    <w:rPr>
      <w:i/>
    </w:rPr>
  </w:style>
  <w:style w:type="character" w:styleId="38">
    <w:name w:val="Quote Char"/>
    <w:link w:val="37"/>
    <w:uiPriority w:val="29"/>
    <w:rPr>
      <w:i/>
    </w:rPr>
  </w:style>
  <w:style w:type="paragraph" w:styleId="39">
    <w:name w:val="Intense Quote"/>
    <w:basedOn w:val="598"/>
    <w:next w:val="59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598"/>
    <w:link w:val="42"/>
    <w:uiPriority w:val="99"/>
    <w:unhideWhenUsed/>
    <w:pPr>
      <w:spacing w:after="0" w:line="240" w:lineRule="auto"/>
      <w:tabs>
        <w:tab w:val="center" w:pos="7143" w:leader="none"/>
        <w:tab w:val="right" w:pos="14287" w:leader="none"/>
      </w:tabs>
    </w:pPr>
  </w:style>
  <w:style w:type="character" w:styleId="42">
    <w:name w:val="Header Char"/>
    <w:basedOn w:val="599"/>
    <w:link w:val="41"/>
    <w:uiPriority w:val="99"/>
  </w:style>
  <w:style w:type="paragraph" w:styleId="43">
    <w:name w:val="Footer"/>
    <w:basedOn w:val="598"/>
    <w:link w:val="46"/>
    <w:uiPriority w:val="99"/>
    <w:unhideWhenUsed/>
    <w:pPr>
      <w:spacing w:after="0" w:line="240" w:lineRule="auto"/>
      <w:tabs>
        <w:tab w:val="center" w:pos="7143" w:leader="none"/>
        <w:tab w:val="right" w:pos="14287" w:leader="none"/>
      </w:tabs>
    </w:pPr>
  </w:style>
  <w:style w:type="character" w:styleId="44">
    <w:name w:val="Footer Char"/>
    <w:basedOn w:val="599"/>
    <w:link w:val="43"/>
    <w:uiPriority w:val="99"/>
  </w:style>
  <w:style w:type="paragraph" w:styleId="45">
    <w:name w:val="Caption"/>
    <w:basedOn w:val="598"/>
    <w:next w:val="598"/>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7">
    <w:name w:val="Table Grid"/>
    <w:basedOn w:val="6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0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0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0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0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0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0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59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599"/>
    <w:uiPriority w:val="99"/>
    <w:unhideWhenUsed/>
    <w:rPr>
      <w:vertAlign w:val="superscript"/>
    </w:rPr>
  </w:style>
  <w:style w:type="paragraph" w:styleId="177">
    <w:name w:val="endnote text"/>
    <w:basedOn w:val="59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599"/>
    <w:uiPriority w:val="99"/>
    <w:semiHidden/>
    <w:unhideWhenUsed/>
    <w:rPr>
      <w:vertAlign w:val="superscript"/>
    </w:rPr>
  </w:style>
  <w:style w:type="paragraph" w:styleId="180">
    <w:name w:val="toc 1"/>
    <w:basedOn w:val="598"/>
    <w:next w:val="598"/>
    <w:uiPriority w:val="39"/>
    <w:unhideWhenUsed/>
    <w:pPr>
      <w:ind w:left="0" w:right="0" w:firstLine="0"/>
      <w:spacing w:after="57"/>
    </w:pPr>
  </w:style>
  <w:style w:type="paragraph" w:styleId="181">
    <w:name w:val="toc 2"/>
    <w:basedOn w:val="598"/>
    <w:next w:val="598"/>
    <w:uiPriority w:val="39"/>
    <w:unhideWhenUsed/>
    <w:pPr>
      <w:ind w:left="283" w:right="0" w:firstLine="0"/>
      <w:spacing w:after="57"/>
    </w:pPr>
  </w:style>
  <w:style w:type="paragraph" w:styleId="182">
    <w:name w:val="toc 3"/>
    <w:basedOn w:val="598"/>
    <w:next w:val="598"/>
    <w:uiPriority w:val="39"/>
    <w:unhideWhenUsed/>
    <w:pPr>
      <w:ind w:left="567" w:right="0" w:firstLine="0"/>
      <w:spacing w:after="57"/>
    </w:pPr>
  </w:style>
  <w:style w:type="paragraph" w:styleId="183">
    <w:name w:val="toc 4"/>
    <w:basedOn w:val="598"/>
    <w:next w:val="598"/>
    <w:uiPriority w:val="39"/>
    <w:unhideWhenUsed/>
    <w:pPr>
      <w:ind w:left="850" w:right="0" w:firstLine="0"/>
      <w:spacing w:after="57"/>
    </w:pPr>
  </w:style>
  <w:style w:type="paragraph" w:styleId="184">
    <w:name w:val="toc 5"/>
    <w:basedOn w:val="598"/>
    <w:next w:val="598"/>
    <w:uiPriority w:val="39"/>
    <w:unhideWhenUsed/>
    <w:pPr>
      <w:ind w:left="1134" w:right="0" w:firstLine="0"/>
      <w:spacing w:after="57"/>
    </w:pPr>
  </w:style>
  <w:style w:type="paragraph" w:styleId="185">
    <w:name w:val="toc 6"/>
    <w:basedOn w:val="598"/>
    <w:next w:val="598"/>
    <w:uiPriority w:val="39"/>
    <w:unhideWhenUsed/>
    <w:pPr>
      <w:ind w:left="1417" w:right="0" w:firstLine="0"/>
      <w:spacing w:after="57"/>
    </w:pPr>
  </w:style>
  <w:style w:type="paragraph" w:styleId="186">
    <w:name w:val="toc 7"/>
    <w:basedOn w:val="598"/>
    <w:next w:val="598"/>
    <w:uiPriority w:val="39"/>
    <w:unhideWhenUsed/>
    <w:pPr>
      <w:ind w:left="1701" w:right="0" w:firstLine="0"/>
      <w:spacing w:after="57"/>
    </w:pPr>
  </w:style>
  <w:style w:type="paragraph" w:styleId="187">
    <w:name w:val="toc 8"/>
    <w:basedOn w:val="598"/>
    <w:next w:val="598"/>
    <w:uiPriority w:val="39"/>
    <w:unhideWhenUsed/>
    <w:pPr>
      <w:ind w:left="1984" w:right="0" w:firstLine="0"/>
      <w:spacing w:after="57"/>
    </w:pPr>
  </w:style>
  <w:style w:type="paragraph" w:styleId="188">
    <w:name w:val="toc 9"/>
    <w:basedOn w:val="598"/>
    <w:next w:val="598"/>
    <w:uiPriority w:val="39"/>
    <w:unhideWhenUsed/>
    <w:pPr>
      <w:ind w:left="2268" w:right="0" w:firstLine="0"/>
      <w:spacing w:after="57"/>
    </w:pPr>
  </w:style>
  <w:style w:type="paragraph" w:styleId="189">
    <w:name w:val="TOC Heading"/>
    <w:uiPriority w:val="39"/>
    <w:unhideWhenUsed/>
  </w:style>
  <w:style w:type="paragraph" w:styleId="190">
    <w:name w:val="table of figures"/>
    <w:basedOn w:val="598"/>
    <w:next w:val="598"/>
    <w:uiPriority w:val="99"/>
    <w:unhideWhenUsed/>
    <w:pPr>
      <w:spacing w:after="0" w:afterAutospacing="0"/>
    </w:pPr>
  </w:style>
  <w:style w:type="paragraph" w:styleId="598" w:default="1">
    <w:name w:val="Normal"/>
    <w:qFormat/>
  </w:style>
  <w:style w:type="character" w:styleId="599" w:default="1">
    <w:name w:val="Default Paragraph Font"/>
    <w:uiPriority w:val="1"/>
    <w:semiHidden/>
    <w:unhideWhenUsed/>
  </w:style>
  <w:style w:type="table" w:styleId="600" w:default="1">
    <w:name w:val="Normal Table"/>
    <w:uiPriority w:val="99"/>
    <w:semiHidden/>
    <w:unhideWhenUsed/>
    <w:tblPr>
      <w:tblInd w:w="0" w:type="dxa"/>
      <w:tblCellMar>
        <w:left w:w="108" w:type="dxa"/>
        <w:top w:w="0" w:type="dxa"/>
        <w:right w:w="108" w:type="dxa"/>
        <w:bottom w:w="0" w:type="dxa"/>
      </w:tblCellMar>
    </w:tblPr>
  </w:style>
  <w:style w:type="numbering" w:styleId="601" w:default="1">
    <w:name w:val="No List"/>
    <w:uiPriority w:val="99"/>
    <w:semiHidden/>
    <w:unhideWhenUsed/>
  </w:style>
  <w:style w:type="paragraph" w:styleId="602" w:customStyle="1">
    <w:name w:val="ConsPlusNormal"/>
    <w:pPr>
      <w:spacing w:after="0" w:line="240" w:lineRule="auto"/>
      <w:widowControl w:val="off"/>
    </w:pPr>
    <w:rPr>
      <w:rFonts w:ascii="Calibri" w:hAnsi="Calibri" w:cs="Calibri" w:eastAsiaTheme="minorEastAsia"/>
      <w:lang w:eastAsia="ru-RU"/>
    </w:rPr>
  </w:style>
  <w:style w:type="paragraph" w:styleId="603" w:customStyle="1">
    <w:name w:val="ConsPlusNonformat"/>
    <w:pPr>
      <w:spacing w:after="0" w:line="240" w:lineRule="auto"/>
      <w:widowControl w:val="off"/>
    </w:pPr>
    <w:rPr>
      <w:rFonts w:ascii="Courier New" w:hAnsi="Courier New" w:cs="Courier New" w:eastAsiaTheme="minorEastAsia"/>
      <w:sz w:val="20"/>
      <w:lang w:eastAsia="ru-RU"/>
    </w:rPr>
  </w:style>
  <w:style w:type="paragraph" w:styleId="604" w:customStyle="1">
    <w:name w:val="ConsPlusTitle"/>
    <w:pPr>
      <w:spacing w:after="0" w:line="240" w:lineRule="auto"/>
      <w:widowControl w:val="off"/>
    </w:pPr>
    <w:rPr>
      <w:rFonts w:ascii="Calibri" w:hAnsi="Calibri" w:cs="Calibri" w:eastAsiaTheme="minorEastAsia"/>
      <w:b/>
      <w:lang w:eastAsia="ru-RU"/>
    </w:rPr>
  </w:style>
  <w:style w:type="paragraph" w:styleId="605" w:customStyle="1">
    <w:name w:val="ConsPlusCell"/>
    <w:pPr>
      <w:spacing w:after="0" w:line="240" w:lineRule="auto"/>
      <w:widowControl w:val="off"/>
    </w:pPr>
    <w:rPr>
      <w:rFonts w:ascii="Courier New" w:hAnsi="Courier New" w:cs="Courier New" w:eastAsiaTheme="minorEastAsia"/>
      <w:sz w:val="20"/>
      <w:lang w:eastAsia="ru-RU"/>
    </w:rPr>
  </w:style>
  <w:style w:type="paragraph" w:styleId="606" w:customStyle="1">
    <w:name w:val="ConsPlusDocList"/>
    <w:pPr>
      <w:spacing w:after="0" w:line="240" w:lineRule="auto"/>
      <w:widowControl w:val="off"/>
    </w:pPr>
    <w:rPr>
      <w:rFonts w:ascii="Calibri" w:hAnsi="Calibri" w:cs="Calibri" w:eastAsiaTheme="minorEastAsia"/>
      <w:lang w:eastAsia="ru-RU"/>
    </w:rPr>
  </w:style>
  <w:style w:type="paragraph" w:styleId="607" w:customStyle="1">
    <w:name w:val="ConsPlusTitlePage"/>
    <w:pPr>
      <w:spacing w:after="0" w:line="240" w:lineRule="auto"/>
      <w:widowControl w:val="off"/>
    </w:pPr>
    <w:rPr>
      <w:rFonts w:ascii="Tahoma" w:hAnsi="Tahoma" w:cs="Tahoma" w:eastAsiaTheme="minorEastAsia"/>
      <w:sz w:val="20"/>
      <w:lang w:eastAsia="ru-RU"/>
    </w:rPr>
  </w:style>
  <w:style w:type="paragraph" w:styleId="608" w:customStyle="1">
    <w:name w:val="ConsPlusJurTerm"/>
    <w:pPr>
      <w:spacing w:after="0" w:line="240" w:lineRule="auto"/>
      <w:widowControl w:val="off"/>
    </w:pPr>
    <w:rPr>
      <w:rFonts w:ascii="Tahoma" w:hAnsi="Tahoma" w:cs="Tahoma" w:eastAsiaTheme="minorEastAsia"/>
      <w:sz w:val="26"/>
      <w:lang w:eastAsia="ru-RU"/>
    </w:rPr>
  </w:style>
  <w:style w:type="paragraph" w:styleId="609" w:customStyle="1">
    <w:name w:val="ConsPlusTextList"/>
    <w:pPr>
      <w:spacing w:after="0" w:line="240" w:lineRule="auto"/>
      <w:widowControl w:val="off"/>
    </w:pPr>
    <w:rPr>
      <w:rFonts w:ascii="Arial" w:hAnsi="Arial" w:cs="Arial" w:eastAsiaTheme="minorEastAsia"/>
      <w:sz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consultantplus://offline/ref=533529CDB0BFB4C5C0B612D1A6BA3731BA69C5BCC4410CD2FEF82EAE91D77983E338D6D1142B3C634E44B44EE321C3312103BB044100mB19M" TargetMode="External"/><Relationship Id="rId9" Type="http://schemas.openxmlformats.org/officeDocument/2006/relationships/hyperlink" Target="consultantplus://offline/ref=533529CDB0BFB4C5C0B612D1A6BA3731BA6EC4B8C4410CD2FEF82EAE91D77983E338D6D715246B395E40FD1BED3FC12E3E00A504m412M" TargetMode="External"/><Relationship Id="rId10" Type="http://schemas.openxmlformats.org/officeDocument/2006/relationships/hyperlink" Target="consultantplus://offline/ref=533529CDB0BFB4C5C0B612D1A6BA3731BA69C1BBCD440CD2FEF82EAE91D77983F1388EDB152C21691B0BF21BECm212M" TargetMode="External"/><Relationship Id="rId11" Type="http://schemas.openxmlformats.org/officeDocument/2006/relationships/hyperlink" Target="consultantplus://offline/ref=533529CDB0BFB4C5C0B60CDCB0D66D3CBA669FB6C540008DA0A775F3C6DE73D4A4778F87517A3268190BF11AF023C02Dm213M" TargetMode="External"/><Relationship Id="rId12" Type="http://schemas.openxmlformats.org/officeDocument/2006/relationships/hyperlink" Target="consultantplus://offline/ref=533529CDB0BFB4C5C0B60CDCB0D66D3CBA669FB6C540008DA0A775F3C6DE73D4A4778F9551223E6C1B16F219E575916B750FA5055F03BB7994477Am812M" TargetMode="External"/><Relationship Id="rId13" Type="http://schemas.openxmlformats.org/officeDocument/2006/relationships/hyperlink" Target="consultantplus://offline/ref=533529CDB0BFB4C5C0B612D1A6BA3731BA6EC8B2C9430CD2FEF82EAE91D77983E338D6D714263E69191EA44AAA74CD2F231CA4075F00BA65m915M" TargetMode="External"/><Relationship Id="rId14" Type="http://schemas.openxmlformats.org/officeDocument/2006/relationships/hyperlink" Target="consultantplus://offline/ref=533529CDB0BFB4C5C0B612D1A6BA3731BA6EC8B2C9430CD2FEF82EAE91D77983E338D6D7172F3D6D131EA44AAA74CD2F231CA4075F00BA65m915M" TargetMode="External"/><Relationship Id="rId15" Type="http://schemas.openxmlformats.org/officeDocument/2006/relationships/hyperlink" Target="consultantplus://offline/ref=533529CDB0BFB4C5C0B612D1A6BA3731BA6EC8B2C9430CD2FEF82EAE91D77983E338D6D7172E3F61191EA44AAA74CD2F231CA4075F00BA65m915M" TargetMode="External"/><Relationship Id="rId16" Type="http://schemas.openxmlformats.org/officeDocument/2006/relationships/hyperlink" Target="consultantplus://offline/ref=533529CDB0BFB4C5C0B612D1A6BA3731BA6EC8B2C9430CD2FEF82EAE91D77983E338D6D7172D3C69131EA44AAA74CD2F231CA4075F00BA65m915M" TargetMode="External"/><Relationship Id="rId17" Type="http://schemas.openxmlformats.org/officeDocument/2006/relationships/hyperlink" Target="consultantplus://offline/ref=533529CDB0BFB4C5C0B612D1A6BA3731BA6FC9B2C9440CD2FEF82EAE91D77983E338D6D7152F38691B1EA44AAA74CD2F231CA4075F00BA65m915M" TargetMode="External"/><Relationship Id="rId18" Type="http://schemas.openxmlformats.org/officeDocument/2006/relationships/hyperlink" Target="consultantplus://offline/ref=533529CDB0BFB4C5C0B612D1A6BA3731BA6EC1BFCE420CD2FEF82EAE91D77983E338D6D7152F3F691A1EA44AAA74CD2F231CA4075F00BA65m915M" TargetMode="External"/><Relationship Id="rId19" Type="http://schemas.openxmlformats.org/officeDocument/2006/relationships/hyperlink" Target="consultantplus://offline/ref=533529CDB0BFB4C5C0B60CDCB0D66D3CBA669FB6C540008DA0A775F3C6DE73D4A4778F9551223E6C1B16F219E575916B750FA5055F03BB7994477Am812M" TargetMode="External"/><Relationship Id="rId20" Type="http://schemas.openxmlformats.org/officeDocument/2006/relationships/hyperlink" Target="consultantplus://offline/ref=533529CDB0BFB4C5C0B612D1A6BA3731BA6EC0B3CF420CD2FEF82EAE91D77983E338D6D51227343C4B51A516EE22DE2E211CA70643m011M" TargetMode="External"/><Relationship Id="rId21" Type="http://schemas.openxmlformats.org/officeDocument/2006/relationships/hyperlink" Target="consultantplus://offline/ref=533529CDB0BFB4C5C0B612D1A6BA3731BA6EC5BCCC490CD2FEF82EAE91D77983F1388EDB152C21691B0BF21BECm212M" TargetMode="External"/><Relationship Id="rId22" Type="http://schemas.openxmlformats.org/officeDocument/2006/relationships/hyperlink" Target="consultantplus://offline/ref=533529CDB0BFB4C5C0B612D1A6BA3731BA6FC9B2C9440CD2FEF82EAE91D77983E338D6D7152F38691B1EA44AAA74CD2F231CA4075F00BA65m915M" TargetMode="External"/><Relationship Id="rId23" Type="http://schemas.openxmlformats.org/officeDocument/2006/relationships/hyperlink" Target="consultantplus://offline/ref=533529CDB0BFB4C5C0B612D1A6BA3731BA6FC9B2C9440CD2FEF82EAE91D77983E338D6D7152F38691E1EA44AAA74CD2F231CA4075F00BA65m915M" TargetMode="External"/><Relationship Id="rId24" Type="http://schemas.openxmlformats.org/officeDocument/2006/relationships/hyperlink" Target="consultantplus://offline/ref=533529CDB0BFB4C5C0B612D1A6BA3731BA6FC9B2C9440CD2FEF82EAE91D77983E338D6D7152E3F6A1B1EA44AAA74CD2F231CA4075F00BA65m915M" TargetMode="External"/><Relationship Id="rId25" Type="http://schemas.openxmlformats.org/officeDocument/2006/relationships/hyperlink" Target="consultantplus://offline/ref=533529CDB0BFB4C5C0B612D1A6BA3731BA6FC9B2C9440CD2FEF82EAE91D77983E338D6D7152E3F6D181EA44AAA74CD2F231CA4075F00BA65m915M" TargetMode="External"/><Relationship Id="rId26" Type="http://schemas.openxmlformats.org/officeDocument/2006/relationships/hyperlink" Target="consultantplus://offline/ref=533529CDB0BFB4C5C0B612D1A6BA3731BA6FC9B2C9440CD2FEF82EAE91D77983E338D6D7152E3B69121EA44AAA74CD2F231CA4075F00BA65m915M" TargetMode="External"/><Relationship Id="rId27" Type="http://schemas.openxmlformats.org/officeDocument/2006/relationships/hyperlink" Target="consultantplus://offline/ref=533529CDB0BFB4C5C0B612D1A6BA3731BA6FC9B2C9440CD2FEF82EAE91D77983E338D6D7152E3B6B1F1EA44AAA74CD2F231CA4075F00BA65m915M" TargetMode="External"/><Relationship Id="rId28" Type="http://schemas.openxmlformats.org/officeDocument/2006/relationships/hyperlink" Target="consultantplus://offline/ref=533529CDB0BFB4C5C0B612D1A6BA3731BA6FC9B2C9440CD2FEF82EAE91D77983E338D6D7152E3A6C191EA44AAA74CD2F231CA4075F00BA65m915M" TargetMode="External"/><Relationship Id="rId29" Type="http://schemas.openxmlformats.org/officeDocument/2006/relationships/hyperlink" Target="consultantplus://offline/ref=533529CDB0BFB4C5C0B612D1A6BA3731BA6FC9B2C9440CD2FEF82EAE91D77983E338D6D7152E3A6C1F1EA44AAA74CD2F231CA4075F00BA65m915M" TargetMode="External"/><Relationship Id="rId30" Type="http://schemas.openxmlformats.org/officeDocument/2006/relationships/hyperlink" Target="consultantplus://offline/ref=533529CDB0BFB4C5C0B612D1A6BA3731BA6FC9B2C9440CD2FEF82EAE91D77983E338D6D7152E376F1F1EA44AAA74CD2F231CA4075F00BA65m915M" TargetMode="External"/><Relationship Id="rId31" Type="http://schemas.openxmlformats.org/officeDocument/2006/relationships/hyperlink" Target="consultantplus://offline/ref=533529CDB0BFB4C5C0B612D1A6BA3731BA6FC9B2C9440CD2FEF82EAE91D77983E338D6D7152E3B6F1F1EA44AAA74CD2F231CA4075F00BA65m915M" TargetMode="External"/><Relationship Id="rId32" Type="http://schemas.openxmlformats.org/officeDocument/2006/relationships/hyperlink" Target="consultantplus://offline/ref=533529CDB0BFB4C5C0B612D1A6BA3731BA6FC9B2C9440CD2FEF82EAE91D77983E338D6D7152F38691B1EA44AAA74CD2F231CA4075F00BA65m915M" TargetMode="External"/><Relationship Id="rId33" Type="http://schemas.openxmlformats.org/officeDocument/2006/relationships/hyperlink" Target="consultantplus://offline/ref=533529CDB0BFB4C5C0B612D1A6BA3731BA6FC9B2C9440CD2FEF82EAE91D77983E338D6D7152F38691E1EA44AAA74CD2F231CA4075F00BA65m915M" TargetMode="External"/><Relationship Id="rId34" Type="http://schemas.openxmlformats.org/officeDocument/2006/relationships/hyperlink" Target="consultantplus://offline/ref=533529CDB0BFB4C5C0B612D1A6BA3731BA6FC9B2C9440CD2FEF82EAE91D77983E338D6D7152E3F6A1B1EA44AAA74CD2F231CA4075F00BA65m915M" TargetMode="External"/><Relationship Id="rId35" Type="http://schemas.openxmlformats.org/officeDocument/2006/relationships/hyperlink" Target="consultantplus://offline/ref=533529CDB0BFB4C5C0B612D1A6BA3731BA6FC9B2C9440CD2FEF82EAE91D77983E338D6D7152E3F6D181EA44AAA74CD2F231CA4075F00BA65m915M" TargetMode="External"/><Relationship Id="rId36" Type="http://schemas.openxmlformats.org/officeDocument/2006/relationships/hyperlink" Target="consultantplus://offline/ref=533529CDB0BFB4C5C0B612D1A6BA3731BA6FC9B2C9440CD2FEF82EAE91D77983E338D6D7152E3B69121EA44AAA74CD2F231CA4075F00BA65m915M" TargetMode="External"/><Relationship Id="rId37" Type="http://schemas.openxmlformats.org/officeDocument/2006/relationships/hyperlink" Target="consultantplus://offline/ref=533529CDB0BFB4C5C0B612D1A6BA3731BA6FC9B2C9440CD2FEF82EAE91D77983E338D6D7152E3B6B1F1EA44AAA74CD2F231CA4075F00BA65m915M" TargetMode="External"/><Relationship Id="rId38" Type="http://schemas.openxmlformats.org/officeDocument/2006/relationships/hyperlink" Target="consultantplus://offline/ref=533529CDB0BFB4C5C0B612D1A6BA3731BA6FC9B2C9440CD2FEF82EAE91D77983E338D6D7152E3A6C191EA44AAA74CD2F231CA4075F00BA65m915M" TargetMode="External"/><Relationship Id="rId39" Type="http://schemas.openxmlformats.org/officeDocument/2006/relationships/hyperlink" Target="consultantplus://offline/ref=533529CDB0BFB4C5C0B612D1A6BA3731BA6FC9B2C9440CD2FEF82EAE91D77983E338D6D7152E3A6C1F1EA44AAA74CD2F231CA4075F00BA65m915M" TargetMode="External"/><Relationship Id="rId40" Type="http://schemas.openxmlformats.org/officeDocument/2006/relationships/hyperlink" Target="consultantplus://offline/ref=533529CDB0BFB4C5C0B612D1A6BA3731BA6FC9B2C9440CD2FEF82EAE91D77983E338D6D7152E376F1F1EA44AAA74CD2F231CA4075F00BA65m915M" TargetMode="External"/><Relationship Id="rId41" Type="http://schemas.openxmlformats.org/officeDocument/2006/relationships/hyperlink" Target="consultantplus://offline/ref=533529CDB0BFB4C5C0B612D1A6BA3731BA6FC9B2C9440CD2FEF82EAE91D77983E338D6D7152E3B6F1F1EA44AAA74CD2F231CA4075F00BA65m915M" TargetMode="External"/><Relationship Id="rId42" Type="http://schemas.openxmlformats.org/officeDocument/2006/relationships/hyperlink" Target="consultantplus://offline/ref=533529CDB0BFB4C5C0B612D1A6BA3731BA6FC9B2C9440CD2FEF82EAE91D77983E338D6D7152F38691B1EA44AAA74CD2F231CA4075F00BA65m915M" TargetMode="External"/><Relationship Id="rId43" Type="http://schemas.openxmlformats.org/officeDocument/2006/relationships/hyperlink" Target="consultantplus://offline/ref=533529CDB0BFB4C5C0B612D1A6BA3731BA6FC9B2C9440CD2FEF82EAE91D77983E338D6D7152F38691E1EA44AAA74CD2F231CA4075F00BA65m915M" TargetMode="External"/><Relationship Id="rId44" Type="http://schemas.openxmlformats.org/officeDocument/2006/relationships/hyperlink" Target="consultantplus://offline/ref=533529CDB0BFB4C5C0B612D1A6BA3731BA6FC9B2C9440CD2FEF82EAE91D77983E338D6D7152E3F6A1B1EA44AAA74CD2F231CA4075F00BA65m915M" TargetMode="External"/><Relationship Id="rId45" Type="http://schemas.openxmlformats.org/officeDocument/2006/relationships/hyperlink" Target="consultantplus://offline/ref=533529CDB0BFB4C5C0B612D1A6BA3731BA6FC9B2C9440CD2FEF82EAE91D77983E338D6D7152E3F6D181EA44AAA74CD2F231CA4075F00BA65m915M" TargetMode="External"/><Relationship Id="rId46" Type="http://schemas.openxmlformats.org/officeDocument/2006/relationships/hyperlink" Target="consultantplus://offline/ref=533529CDB0BFB4C5C0B612D1A6BA3731BA6FC9B2C9440CD2FEF82EAE91D77983E338D6D7152E3B69121EA44AAA74CD2F231CA4075F00BA65m915M" TargetMode="External"/><Relationship Id="rId47" Type="http://schemas.openxmlformats.org/officeDocument/2006/relationships/hyperlink" Target="consultantplus://offline/ref=533529CDB0BFB4C5C0B612D1A6BA3731BA6FC9B2C9440CD2FEF82EAE91D77983E338D6D7152E3B6B1F1EA44AAA74CD2F231CA4075F00BA65m915M" TargetMode="External"/><Relationship Id="rId48" Type="http://schemas.openxmlformats.org/officeDocument/2006/relationships/hyperlink" Target="consultantplus://offline/ref=533529CDB0BFB4C5C0B612D1A6BA3731BA6FC9B2C9440CD2FEF82EAE91D77983E338D6D7152E3A6C191EA44AAA74CD2F231CA4075F00BA65m915M" TargetMode="External"/><Relationship Id="rId49" Type="http://schemas.openxmlformats.org/officeDocument/2006/relationships/hyperlink" Target="consultantplus://offline/ref=533529CDB0BFB4C5C0B612D1A6BA3731BA6FC9B2C9440CD2FEF82EAE91D77983E338D6D7152E3A6C1F1EA44AAA74CD2F231CA4075F00BA65m915M" TargetMode="External"/><Relationship Id="rId50" Type="http://schemas.openxmlformats.org/officeDocument/2006/relationships/hyperlink" Target="consultantplus://offline/ref=533529CDB0BFB4C5C0B612D1A6BA3731BA6FC9B2C9440CD2FEF82EAE91D77983E338D6D7152E376F1F1EA44AAA74CD2F231CA4075F00BA65m915M" TargetMode="External"/><Relationship Id="rId51" Type="http://schemas.openxmlformats.org/officeDocument/2006/relationships/hyperlink" Target="consultantplus://offline/ref=533529CDB0BFB4C5C0B612D1A6BA3731BA6FC9B2C9440CD2FEF82EAE91D77983E338D6D7152E3B6F1F1EA44AAA74CD2F231CA4075F00BA65m915M" TargetMode="External"/><Relationship Id="rId52" Type="http://schemas.openxmlformats.org/officeDocument/2006/relationships/hyperlink" Target="consultantplus://offline/ref=533529CDB0BFB4C5C0B60CDCB0D66D3CBA669FB6C5410481A4A775F3C6DE73D4A4778F9551223E681A14F312E575916B750FA5055F03BB7994477Am812M" TargetMode="External"/><Relationship Id="rId53" Type="http://schemas.openxmlformats.org/officeDocument/2006/relationships/hyperlink" Target="consultantplus://offline/ref=533529CDB0BFB4C5C0B612D1A6BA3731BA6EC7BECD480CD2FEF82EAE91D77983E338D6D7152F3F691C1EA44AAA74CD2F231CA4075F00BA65m915M" TargetMode="External"/><Relationship Id="rId54" Type="http://schemas.openxmlformats.org/officeDocument/2006/relationships/hyperlink" Target="consultantplus://offline/ref=533529CDB0BFB4C5C0B60CDCB0D66D3CBA669FB6C5410481A4A775F3C6DE73D4A4778F9551223E681A14F41CE575916B750FA5055F03BB7994477Am812M" TargetMode="External"/><Relationship Id="rId55" Type="http://schemas.openxmlformats.org/officeDocument/2006/relationships/hyperlink" Target="consultantplus://offline/ref=533529CDB0BFB4C5C0B612D1A6BA3731BA6EC5BCCC490CD2FEF82EAE91D77983F1388EDB152C21691B0BF21BECm212M" TargetMode="External"/><Relationship Id="rId56" Type="http://schemas.openxmlformats.org/officeDocument/2006/relationships/hyperlink" Target="consultantplus://offline/ref=533529CDB0BFB4C5C0B612D1A6BA3731BA6FC1BAC5400CD2FEF82EAE91D77983E338D6D7152F3F69121EA44AAA74CD2F231CA4075F00BA65m915M" TargetMode="External"/><Relationship Id="rId57" Type="http://schemas.openxmlformats.org/officeDocument/2006/relationships/hyperlink" Target="consultantplus://offline/ref=533529CDB0BFB4C5C0B612D1A6BA3731BA6FC9B2C9440CD2FEF82EAE91D77983E338D6D7152F38691B1EA44AAA74CD2F231CA4075F00BA65m915M" TargetMode="External"/><Relationship Id="rId58" Type="http://schemas.openxmlformats.org/officeDocument/2006/relationships/hyperlink" Target="consultantplus://offline/ref=533529CDB0BFB4C5C0B612D1A6BA3731BA6FC9B2C9440CD2FEF82EAE91D77983E338D6D7152F38691E1EA44AAA74CD2F231CA4075F00BA65m915M" TargetMode="External"/><Relationship Id="rId59" Type="http://schemas.openxmlformats.org/officeDocument/2006/relationships/hyperlink" Target="consultantplus://offline/ref=533529CDB0BFB4C5C0B612D1A6BA3731BA6FC9B2C9440CD2FEF82EAE91D77983E338D6D7152E3F6A1B1EA44AAA74CD2F231CA4075F00BA65m915M" TargetMode="External"/><Relationship Id="rId60" Type="http://schemas.openxmlformats.org/officeDocument/2006/relationships/hyperlink" Target="consultantplus://offline/ref=533529CDB0BFB4C5C0B612D1A6BA3731BA6FC9B2C9440CD2FEF82EAE91D77983E338D6D7152E3F6D181EA44AAA74CD2F231CA4075F00BA65m915M" TargetMode="External"/><Relationship Id="rId61" Type="http://schemas.openxmlformats.org/officeDocument/2006/relationships/hyperlink" Target="consultantplus://offline/ref=533529CDB0BFB4C5C0B612D1A6BA3731BA6FC9B2C9440CD2FEF82EAE91D77983E338D6D7152E3B69121EA44AAA74CD2F231CA4075F00BA65m915M" TargetMode="External"/><Relationship Id="rId62" Type="http://schemas.openxmlformats.org/officeDocument/2006/relationships/hyperlink" Target="consultantplus://offline/ref=533529CDB0BFB4C5C0B612D1A6BA3731BA6FC9B2C9440CD2FEF82EAE91D77983E338D6D7152E3B6B1F1EA44AAA74CD2F231CA4075F00BA65m915M" TargetMode="External"/><Relationship Id="rId63" Type="http://schemas.openxmlformats.org/officeDocument/2006/relationships/hyperlink" Target="consultantplus://offline/ref=533529CDB0BFB4C5C0B612D1A6BA3731BA6FC9B2C9440CD2FEF82EAE91D77983E338D6D7152E3A6C191EA44AAA74CD2F231CA4075F00BA65m915M" TargetMode="External"/><Relationship Id="rId64" Type="http://schemas.openxmlformats.org/officeDocument/2006/relationships/hyperlink" Target="consultantplus://offline/ref=533529CDB0BFB4C5C0B612D1A6BA3731BA6FC9B2C9440CD2FEF82EAE91D77983E338D6D7152E3A6C1F1EA44AAA74CD2F231CA4075F00BA65m915M" TargetMode="External"/><Relationship Id="rId65" Type="http://schemas.openxmlformats.org/officeDocument/2006/relationships/hyperlink" Target="consultantplus://offline/ref=533529CDB0BFB4C5C0B612D1A6BA3731BA6FC9B2C9440CD2FEF82EAE91D77983E338D6D7152E376F1F1EA44AAA74CD2F231CA4075F00BA65m915M" TargetMode="External"/><Relationship Id="rId66" Type="http://schemas.openxmlformats.org/officeDocument/2006/relationships/hyperlink" Target="consultantplus://offline/ref=533529CDB0BFB4C5C0B612D1A6BA3731BA6FC9B2C9440CD2FEF82EAE91D77983E338D6D7152E3B6F1F1EA44AAA74CD2F231CA4075F00BA65m915M" TargetMode="External"/><Relationship Id="rId67" Type="http://schemas.openxmlformats.org/officeDocument/2006/relationships/hyperlink" Target="consultantplus://offline/ref=533529CDB0BFB4C5C0B612D1A6BA3731BA6FC9B2C9440CD2FEF82EAE91D77983E338D6D7152F38691B1EA44AAA74CD2F231CA4075F00BA65m915M" TargetMode="External"/><Relationship Id="rId68" Type="http://schemas.openxmlformats.org/officeDocument/2006/relationships/hyperlink" Target="consultantplus://offline/ref=533529CDB0BFB4C5C0B612D1A6BA3731BA6FC9B2C9440CD2FEF82EAE91D77983E338D6D7152F38691E1EA44AAA74CD2F231CA4075F00BA65m915M" TargetMode="External"/><Relationship Id="rId69" Type="http://schemas.openxmlformats.org/officeDocument/2006/relationships/hyperlink" Target="consultantplus://offline/ref=533529CDB0BFB4C5C0B612D1A6BA3731BA6FC9B2C9440CD2FEF82EAE91D77983E338D6D7152E3F6A1B1EA44AAA74CD2F231CA4075F00BA65m915M" TargetMode="External"/><Relationship Id="rId70" Type="http://schemas.openxmlformats.org/officeDocument/2006/relationships/hyperlink" Target="consultantplus://offline/ref=533529CDB0BFB4C5C0B612D1A6BA3731BA6FC9B2C9440CD2FEF82EAE91D77983E338D6D7152E3F6D181EA44AAA74CD2F231CA4075F00BA65m915M" TargetMode="External"/><Relationship Id="rId71" Type="http://schemas.openxmlformats.org/officeDocument/2006/relationships/hyperlink" Target="consultantplus://offline/ref=533529CDB0BFB4C5C0B612D1A6BA3731BA6FC9B2C9440CD2FEF82EAE91D77983E338D6D7152E3B69121EA44AAA74CD2F231CA4075F00BA65m915M" TargetMode="External"/><Relationship Id="rId72" Type="http://schemas.openxmlformats.org/officeDocument/2006/relationships/hyperlink" Target="consultantplus://offline/ref=533529CDB0BFB4C5C0B612D1A6BA3731BA6FC9B2C9440CD2FEF82EAE91D77983E338D6D7152E3B6B1F1EA44AAA74CD2F231CA4075F00BA65m915M" TargetMode="External"/><Relationship Id="rId73" Type="http://schemas.openxmlformats.org/officeDocument/2006/relationships/hyperlink" Target="consultantplus://offline/ref=533529CDB0BFB4C5C0B612D1A6BA3731BA6FC9B2C9440CD2FEF82EAE91D77983E338D6D7152E3A6C191EA44AAA74CD2F231CA4075F00BA65m915M" TargetMode="External"/><Relationship Id="rId74" Type="http://schemas.openxmlformats.org/officeDocument/2006/relationships/hyperlink" Target="consultantplus://offline/ref=533529CDB0BFB4C5C0B612D1A6BA3731BA6FC9B2C9440CD2FEF82EAE91D77983E338D6D7152E3A6C1F1EA44AAA74CD2F231CA4075F00BA65m915M" TargetMode="External"/><Relationship Id="rId75" Type="http://schemas.openxmlformats.org/officeDocument/2006/relationships/hyperlink" Target="consultantplus://offline/ref=533529CDB0BFB4C5C0B612D1A6BA3731BA6FC9B2C9440CD2FEF82EAE91D77983E338D6D7152E376F1F1EA44AAA74CD2F231CA4075F00BA65m915M" TargetMode="External"/><Relationship Id="rId76" Type="http://schemas.openxmlformats.org/officeDocument/2006/relationships/hyperlink" Target="consultantplus://offline/ref=533529CDB0BFB4C5C0B612D1A6BA3731BA6FC9B2C9440CD2FEF82EAE91D77983E338D6D7152E3B6F1F1EA44AAA74CD2F231CA4075F00BA65m915M" TargetMode="External"/><Relationship Id="rId77" Type="http://schemas.openxmlformats.org/officeDocument/2006/relationships/hyperlink" Target="consultantplus://offline/ref=533529CDB0BFB4C5C0B612D1A6BA3731BA6FC1BAC5400CD2FEF82EAE91D77983E338D6D7152F3F69121EA44AAA74CD2F231CA4075F00BA65m915M" TargetMode="External"/><Relationship Id="rId78" Type="http://schemas.openxmlformats.org/officeDocument/2006/relationships/hyperlink" Target="consultantplus://offline/ref=533529CDB0BFB4C5C0B612D1A6BA3731BA69C5BCC4410CD2FEF82EAE91D77983E338D6D5122F3B634E44B44EE321C3312103BB044100mB19M" TargetMode="External"/><Relationship Id="rId79" Type="http://schemas.openxmlformats.org/officeDocument/2006/relationships/hyperlink" Target="consultantplus://offline/ref=533529CDB0BFB4C5C0B612D1A6BA3731BA69C5BCC4410CD2FEF82EAE91D77983E338D6D5122D3D634E44B44EE321C3312103BB044100mB19M" TargetMode="External"/><Relationship Id="rId80" Type="http://schemas.openxmlformats.org/officeDocument/2006/relationships/hyperlink" Target="consultantplus://offline/ref=533529CDB0BFB4C5C0B60CDCB0D66D3CBA669FB6C5410481A4A775F3C6DE73D4A4778F9551223E681A14F412E575916B750FA5055F03BB7994477Am812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Сорочинская Инна Леонидовна</dc:creator>
  <cp:keywords/>
  <dc:description/>
  <cp:revision>2</cp:revision>
  <dcterms:created xsi:type="dcterms:W3CDTF">2023-11-03T12:53:00Z</dcterms:created>
  <dcterms:modified xsi:type="dcterms:W3CDTF">2023-11-03T13:12:36Z</dcterms:modified>
</cp:coreProperties>
</file>