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ECE67" w14:textId="77777777"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811A03" w14:textId="77777777"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CFC1B3" w14:textId="77777777"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6DD59" w14:textId="77777777"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A679B1" w14:textId="77777777"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77DC1" w14:textId="77777777"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8C011BC" w14:textId="77777777" w:rsidR="003A204A" w:rsidRDefault="003A204A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923BFE" w14:textId="77777777" w:rsidR="00DD46E7" w:rsidRDefault="00DD46E7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145DFC" w14:textId="77777777" w:rsidR="00DD46E7" w:rsidRDefault="00DD46E7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6656CD" w14:textId="77777777" w:rsidR="00DD46E7" w:rsidRDefault="00DD46E7" w:rsidP="003A2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78FE59" w14:textId="77777777" w:rsidR="00DD46E7" w:rsidRDefault="00DD46E7" w:rsidP="00DD46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8B392" w14:textId="22AC0C6E" w:rsidR="003A204A" w:rsidRPr="00BB64CB" w:rsidRDefault="003A204A" w:rsidP="00DD4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</w:t>
      </w:r>
      <w:r w:rsidR="00DD46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</w:t>
      </w:r>
      <w:r w:rsidR="00E47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вительства Белгородской области </w:t>
      </w:r>
      <w:r w:rsidR="00E47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 августа 2021 года № 372-пп</w:t>
      </w:r>
    </w:p>
    <w:p w14:paraId="683DD13C" w14:textId="77777777" w:rsidR="003A204A" w:rsidRPr="00BB64CB" w:rsidRDefault="003A204A" w:rsidP="003A2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90EBE6" w14:textId="77777777" w:rsidR="003A204A" w:rsidRPr="00BB64CB" w:rsidRDefault="003A204A" w:rsidP="003A2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6AF1F" w14:textId="77777777" w:rsidR="003A204A" w:rsidRPr="00BB64CB" w:rsidRDefault="003A204A" w:rsidP="003A204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690690" w14:textId="77777777" w:rsidR="003A204A" w:rsidRPr="00533BA6" w:rsidRDefault="001251A4" w:rsidP="00E63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533BA6"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целях приведения нормативных правовых актов Белгородской области в соответствие с действующим законодательством Правительства Белгородской области</w:t>
      </w:r>
      <w:r w:rsidRPr="00533B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A204A" w:rsidRPr="00533B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 о с т а н о в л я е т:</w:t>
      </w:r>
    </w:p>
    <w:p w14:paraId="272D9509" w14:textId="26F3C7DC" w:rsidR="003A204A" w:rsidRPr="00EB40AB" w:rsidRDefault="00EB40AB" w:rsidP="00E634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B4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1. </w:t>
      </w:r>
      <w:r w:rsidR="003A204A" w:rsidRPr="00EB4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Внести в постановление Правительства Белгородской области </w:t>
      </w:r>
      <w:r w:rsidR="00E150A3" w:rsidRPr="00EB4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="003A204A" w:rsidRPr="00EB4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 30 августа</w:t>
      </w:r>
      <w:r w:rsidR="001B3C1D" w:rsidRPr="00EB4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2021 года № 372-пп «Об утверждении Правил формирования перечня новых инвестиционных проектов»</w:t>
      </w:r>
      <w:r w:rsidR="001251A4" w:rsidRPr="00EB4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следующие изменения</w:t>
      </w:r>
      <w:r w:rsidR="001B3C1D" w:rsidRPr="00EB40A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:</w:t>
      </w:r>
    </w:p>
    <w:p w14:paraId="1ABB4221" w14:textId="3FF5506E" w:rsidR="001251A4" w:rsidRDefault="001251A4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1 постановления слова «департамент экономического развития Белгородской области» заменить словами «министерство экономического развития и промышленности Белгородской области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>(Хромов Е.В.)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CE4A6E2" w14:textId="36F430E6" w:rsidR="008447DE" w:rsidRDefault="008447DE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признать утратившим силу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отбору новых инвестиционных проектов, утв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ержденный в пункте 3 названного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постановления;</w:t>
      </w:r>
    </w:p>
    <w:p w14:paraId="0AE2FD1A" w14:textId="0BEAC0B6" w:rsidR="008447DE" w:rsidRPr="008447DE" w:rsidRDefault="008447DE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утвердить </w:t>
      </w:r>
      <w:r w:rsidR="00EB40AB" w:rsidRPr="008447D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 названного постановления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47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отбору новых инвестиционных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(прилагается);</w:t>
      </w:r>
    </w:p>
    <w:p w14:paraId="41148F7C" w14:textId="432AAC11" w:rsidR="001251A4" w:rsidRDefault="001251A4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пункте 5 постановления</w:t>
      </w:r>
      <w:r w:rsidR="00F21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251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экономического развития Белгородской области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(Гладский Д.Г.)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«заместителя Губернатора Белгородской области Гладского Д.Г.»;</w:t>
      </w:r>
    </w:p>
    <w:p w14:paraId="4CD154FF" w14:textId="77777777" w:rsidR="001251A4" w:rsidRDefault="001251A4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Правила формирования перечня новых инвестиционных проектов</w:t>
      </w:r>
      <w:r w:rsidR="006A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Правила), утвержденны</w:t>
      </w:r>
      <w:r w:rsidR="003704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пункте 2 названного постановления:</w:t>
      </w:r>
    </w:p>
    <w:p w14:paraId="15B6A962" w14:textId="78700230" w:rsidR="00716EFB" w:rsidRDefault="00716EFB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тексте Правил слова «ответственный департамент» в соответствующих падежах заменить словами «ответственное министерство» в соответствующих падежах;</w:t>
      </w:r>
    </w:p>
    <w:p w14:paraId="1B8CD9EA" w14:textId="77777777" w:rsidR="00026F6A" w:rsidRDefault="00026F6A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4.3 Правил изложить в следующей редакции:</w:t>
      </w:r>
    </w:p>
    <w:p w14:paraId="05909A29" w14:textId="579B3985" w:rsidR="00026F6A" w:rsidRPr="00026F6A" w:rsidRDefault="00026F6A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«4.3.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бизнес-планом НИП объем планируемых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зачислению до 31 декабря 2029 года в федеральный бюджет налоговых доходов от реализации НИП, утвержденных постановлением Правительства Российской Федерации от 12 октября 2021 года № 1740 «Об утверждении Правил списания задолженности субъекта Российской Федерации перед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проектов,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 г.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7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1705», не ниже планируемого объема затрат на создание объектов инфраструктуры, необходимых для реализации НИП.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76DA8F" w14:textId="1BD1A53D" w:rsidR="00BA2EAE" w:rsidRDefault="00716EFB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пункты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изложить </w:t>
      </w:r>
      <w:r w:rsidR="005C5586" w:rsidRPr="005C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45AB5440" w14:textId="5D8A6165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«5. </w:t>
      </w:r>
      <w:r w:rsidR="00BA2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Перечня формируется министерством экономического развития и промышленности Белгородской области (далее – ответственное министерство) по результатам отборов, проводимых 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министерством, м</w:t>
      </w:r>
      <w:r w:rsidR="00970676" w:rsidRP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70676" w:rsidRP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хозяйства и продовольствия 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Белгородской </w:t>
      </w:r>
      <w:r w:rsidR="00970676" w:rsidRP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970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жилищно-коммунального хозяйства Белгородской области, министерством строительства Белгородской области, министерством автомобильных дорог и транспорта Белгородской области, </w:t>
      </w:r>
      <w:r w:rsidR="00B02C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0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цифрового развития Белгородской области, </w:t>
      </w:r>
      <w:r w:rsidR="000C7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7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туризму Белгородской области</w:t>
      </w:r>
      <w:r w:rsidR="00307C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управлением по государственному регулированию цен и тарифов в Белгородской области</w:t>
      </w:r>
      <w:r w:rsidR="000C71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8CBECD9" w14:textId="7599FCE0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</w:t>
      </w:r>
      <w:r w:rsid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министерство проводит отбор НИП в следующих сферах:</w:t>
      </w:r>
    </w:p>
    <w:p w14:paraId="224A1341" w14:textId="7CBC7801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16EFB"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добыча полезных ископаемых (за исключением добычи и (или) переработки нефти, добычи природного газа и (или) газового конденсата, оказания услуг по транспортировке нефти и (или) нефтепродуктов, газа и (или) газового конденсата)</w:t>
      </w:r>
      <w:r w:rsid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ED176F6" w14:textId="796D9A11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16EFB"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обрабатывающие производства, за исключением производства пищевых продуктов и производства подакцизных товаров (кроме производства автомобильного бензина 5-го класса, дизельного топлива 5-го класса, моторных масел для дизельных и (или) карбюраторных (инжекторных) двигателей, авиационного керосина, продуктов нефтехимии, являющихся подакцизными товарами)</w:t>
      </w:r>
      <w:r w:rsid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4CD86BF" w14:textId="77572CC9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16EFB"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полиграфическая и копирование носителей информации, предусмотренные Стратегией пространственного развития Российской Федерации</w:t>
      </w:r>
      <w:r w:rsid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B71CE3" w14:textId="6EEE0D80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716EFB"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профессиональная, научная и техническая деятельность, предусмотренная Стратегией пространственного развития Российской Федерации.</w:t>
      </w:r>
    </w:p>
    <w:p w14:paraId="2ADBFF97" w14:textId="0403BA2D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="00716EFB"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и продовольствия Белгородской области</w:t>
      </w:r>
      <w:r w:rsidR="00716EFB" w:rsidRPr="00716EFB">
        <w:rPr>
          <w:sz w:val="28"/>
          <w:szCs w:val="28"/>
        </w:rPr>
        <w:t xml:space="preserve"> </w:t>
      </w:r>
      <w:r w:rsidR="00716EFB" w:rsidRP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отбор НИП в сферах сельского хозяйства и производства пищевых продуктов, предусмотренных Стратегией пространственного развития Российской Федерации</w:t>
      </w:r>
      <w:r w:rsidR="00716E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E91680" w14:textId="31C87301" w:rsidR="00716EFB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="003E3D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жилищно-коммунального хозяйства Белгородской области </w:t>
      </w:r>
      <w:r w:rsidR="003D2FAB" w:rsidRPr="003D2F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отбор НИП в сфер</w:t>
      </w:r>
      <w:r w:rsidR="00CB05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D2FAB" w:rsidRPr="003D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0530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3D2FAB" w:rsidRPr="003D2F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113C1" w14:textId="40A79C22" w:rsidR="003D2FAB" w:rsidRDefault="003D2FAB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5.4.</w:t>
      </w:r>
      <w:r w:rsidR="00DD4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14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строительства Белгородской области проводит отбор НИП в сфере жилищного строительства.</w:t>
      </w:r>
    </w:p>
    <w:p w14:paraId="632F9220" w14:textId="547805A8" w:rsidR="00B71420" w:rsidRDefault="00B71420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="00DD4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автомобильных дорог и транспорта Белгородской области проводит отбор НИП в следующих сферах:</w:t>
      </w:r>
    </w:p>
    <w:p w14:paraId="3305CC9D" w14:textId="71A7640E" w:rsidR="00FD363C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логистическая деятельность;</w:t>
      </w:r>
    </w:p>
    <w:p w14:paraId="00876799" w14:textId="77BB8FBD" w:rsidR="00FD363C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363C"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или реконструкция автомобильных дорог (участков автомобильных дорог и (или) искусственных дорожных сооружений), реализуемые Белгородской областью в рамках концессионных соглашений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9E13C6" w14:textId="06B553D4" w:rsidR="00FD363C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363C"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дорожное хозяйство с применением механизма государственно-частного партнерства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C697FCC" w14:textId="4EA8E658" w:rsidR="00FD363C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363C"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 общего пользования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658BDDA" w14:textId="1C786404" w:rsidR="00FD363C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r w:rsidR="00FD363C"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аэропортовой инфраструктуры</w:t>
      </w:r>
      <w:r w:rsid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784111" w14:textId="0E337CEE" w:rsidR="00AC09CF" w:rsidRDefault="00FD363C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5.6.</w:t>
      </w:r>
      <w:r w:rsidR="00DD4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цифрового развития Белгородской области проводит отбор НИП в сфере информации и связи,</w:t>
      </w:r>
      <w:r w:rsidRPr="00FD363C">
        <w:t xml:space="preserve"> </w:t>
      </w:r>
      <w:r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FD36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Стратегией пространственного развития Российской Федерации.</w:t>
      </w:r>
    </w:p>
    <w:p w14:paraId="0AC4470B" w14:textId="400CF1C2" w:rsidR="00237A36" w:rsidRDefault="00EB40AB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D46E7">
        <w:rPr>
          <w:rFonts w:ascii="Times New Roman" w:eastAsia="Times New Roman" w:hAnsi="Times New Roman" w:cs="Times New Roman"/>
          <w:sz w:val="28"/>
          <w:szCs w:val="28"/>
          <w:lang w:eastAsia="ru-RU"/>
        </w:rPr>
        <w:t>.7. 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туризму Белгородской области 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отбор НИП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туристской деятельности, 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Стратегией пространственного развития Российской Федерации.</w:t>
      </w:r>
    </w:p>
    <w:p w14:paraId="26E6272C" w14:textId="20C7581A" w:rsidR="00FD363C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5.8. </w:t>
      </w:r>
      <w:r w:rsidR="0023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по государственному регулированию цен и тарифов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Белгородской области </w:t>
      </w:r>
      <w:r w:rsidR="00237A36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отбор НИП в сфере</w:t>
      </w:r>
      <w:r w:rsidR="00237A36" w:rsidRPr="003D2F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электрической энергией, газом и паром</w:t>
      </w:r>
      <w:r w:rsidR="00237A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268F1" w14:textId="02C38DEA" w:rsidR="002D1345" w:rsidRDefault="00DD46E7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23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целях формирования проекта Перечня направляет уведомление в м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сельского хозяйства и продовольствия Белгородской области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жилищно-коммунального хозяйства Белгородской области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строительства Белгородской области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, м</w:t>
      </w:r>
      <w:r w:rsidR="002D1345" w:rsidRP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автомобильных дорог и транспорта Белгородской области</w:t>
      </w:r>
      <w:r w:rsidR="002D1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86497" w:rsidRP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цифрового развития Белгородской области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6497" w:rsidRPr="00586497">
        <w:t xml:space="preserve"> 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86497" w:rsidRP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6497" w:rsidRP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туризму Белгородской области</w:t>
      </w:r>
      <w:r w:rsidR="00237A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управление по государственному регулированию цен и тарифов в Белгородской области </w:t>
      </w:r>
      <w:r w:rsidR="0058649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профильные органы области) о необходимости проведения отбора НИП в курируемых сферах с указанием срока его проведения.</w:t>
      </w:r>
      <w:r w:rsidR="008D192D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17A0C144" w14:textId="75B5CCCC" w:rsidR="00E95C5C" w:rsidRDefault="00E94DFE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95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седьмом абзаце пункта 9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седьмом абзаце подпункта 20.2 пункта </w:t>
      </w:r>
      <w:r w:rsidR="00EB40A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</w:t>
      </w:r>
      <w:r w:rsidR="00E95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слова «</w:t>
      </w:r>
      <w:r w:rsidR="008741E1" w:rsidRPr="008741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документов, подтверждающих обоснованность планируемого объема затрат на создание объектов инфраструктуры» исключить</w:t>
      </w:r>
      <w:r w:rsidR="008741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D230DC5" w14:textId="5ABF5B18" w:rsidR="00C41019" w:rsidRDefault="000150A8" w:rsidP="00E634D3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двенадцатый абзац под</w:t>
      </w:r>
      <w:r w:rsid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20 Правил изложить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следующей редакции: </w:t>
      </w:r>
    </w:p>
    <w:p w14:paraId="14D3FDA9" w14:textId="6096363F" w:rsidR="00C41019" w:rsidRPr="007224EF" w:rsidRDefault="00C41019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0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отклонение более чем на 10 процентов от планового значения объема планируемых к зачислению до 31 декабря 2029 года в федеральный бюджет налоговых доходов от реализации НИП, утвержденных постановлением Правительства Российской Федерации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октября 2021 года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1740 «Об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 и перечня подлежащих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зачислению в федеральный бюджет налоговых доходов от реализации новых инвестиционных проектов,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октября 2020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745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BC6D390" w14:textId="69FC8772" w:rsidR="003F745C" w:rsidRDefault="000150A8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3F7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21.7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21 </w:t>
      </w:r>
      <w:r w:rsidR="003F74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изложить в следующей редакции:</w:t>
      </w:r>
    </w:p>
    <w:p w14:paraId="55AF1D3E" w14:textId="7D066AF1" w:rsidR="003F745C" w:rsidRDefault="003F745C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«21.7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D46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министерство осуществляет сбор заявок </w:t>
      </w:r>
      <w:r w:rsidR="00F31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Перечень от профильных органов области ежегодно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февраля и до 1 июля, а также в течение 8 (восьми) рабочих дней с даты окончания срока проведения отбора НИП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B79FAF" w14:textId="0D6E3EEC" w:rsidR="007224EF" w:rsidRDefault="000150A8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4.1.1.1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подпункта 4.1.1 пункта 4.1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 к Правилам</w:t>
      </w:r>
      <w:r w:rsidR="00F31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 w14:paraId="7275F342" w14:textId="30CA25D8" w:rsidR="005F5712" w:rsidRDefault="007224EF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налогам, предусмотренным постановлением Правительства Российской Федерации от 12 октября 2021 года №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1740, до 31 декабря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2029 года и за 10 лет с момента начала налоговых отчислений, млн руб.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(с расшифровкой по видам налогов)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F5712" w:rsidRPr="005F57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A16815" w14:textId="40EE3F98" w:rsidR="00F31022" w:rsidRDefault="00F31022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7.1 раздела 7 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2 к Правилам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«Общая стоимость ОИ, млн руб.» 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«Общая стоимость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 (без НДС), млн руб.»;</w:t>
      </w:r>
    </w:p>
    <w:p w14:paraId="54375031" w14:textId="4F7D39B4" w:rsidR="00F31022" w:rsidRDefault="00F31022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пункте 7.</w:t>
      </w:r>
      <w:r w:rsidR="00435059"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7.2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7 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2 к Правилам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</w:t>
      </w:r>
      <w:r w:rsidR="0043505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подключения согласно договору (тыс. руб.) и его реквизиты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15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4350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«Стоимость подключения согласно договору без НДС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35059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 и его реквизиты»;</w:t>
      </w:r>
    </w:p>
    <w:p w14:paraId="74BECC66" w14:textId="3F290165" w:rsidR="00435059" w:rsidRPr="007224EF" w:rsidRDefault="00435059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Приложении № 3 к Правилам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«Общая стоимость объекта инфраструктуры, млн рублей» 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стоимость объекта инфраструктуры (без НДС), млн рублей»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913D02F" w14:textId="121B87A2" w:rsidR="007224EF" w:rsidRDefault="00D63BD3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24EF"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октября 2020 года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224EF"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1705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24EF" w:rsidRP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октября 2021 года № 1740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27960EA6" w14:textId="374627A4" w:rsidR="00A65F58" w:rsidRDefault="00435059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приложении № 5 к Правилам слова</w:t>
      </w:r>
      <w:r w:rsidR="00A6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«Общая стоимость объекта инфраструктуры (за счет всех источников), млн рублей» 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A65F5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«Общая стоимость объекта инфраструктуры без НДС (за счет всех источников), млн рублей»;</w:t>
      </w:r>
    </w:p>
    <w:p w14:paraId="1620168E" w14:textId="439A5727" w:rsidR="00D63BD3" w:rsidRPr="00201564" w:rsidRDefault="008A1973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7224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№ 6 к Правилам изложить в следующей редакции:</w:t>
      </w:r>
    </w:p>
    <w:p w14:paraId="0AFF2364" w14:textId="30F8DB12" w:rsidR="00201564" w:rsidRDefault="00E47E86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«Объем </w:t>
      </w:r>
      <w:r w:rsidR="00201564"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планируемых к зачислению до 31 декабря 2029 года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564"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налоговых доходов от реализации НИП, утвержденных постановлением Правительства Российской Федерации от 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01564"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564"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17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201564"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564"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в федеральный бюджет от реализации новых инвестиционных проектов и перечня подлежащих зачислению в федеральный бюджет налоговых доходов от реализации новых инвестиционных проектов, в объеме поступления 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</w:t>
      </w:r>
      <w:r w:rsidR="00201564"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утратившим силу постановления Правительства Российской Федерации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01564"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октября 2020 г. 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01564"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1705»</w:t>
      </w:r>
      <w:r w:rsidR="00201564"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млн рублей»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FD7D34" w14:textId="190C1E9E" w:rsidR="00201564" w:rsidRDefault="008A1973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D63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6 к Правилам изложить в следующей редакции: </w:t>
      </w:r>
    </w:p>
    <w:p w14:paraId="2FB937D7" w14:textId="4A26C12F" w:rsidR="00201564" w:rsidRDefault="00201564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объема планируемых к зачислению до 31 декабря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2029 года в федеральный бюджет налоговых доходов от реализации НИП, утвержденных постановлением Правительства Российской Федерации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 октября 2021 года № 1740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Правил списания задолженности субъекта Российской Федерации перед Российской Федерацией по бюджетным кредитам, методики расчета поступления налоговых доходов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от реализации новых инвестиционных проектов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перечня подлежащих зачислению в федеральный бюджет налоговых доходов от реализации новых инвестиционных проектов, в объеме поступления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федеральный бюджет которых Правительство Российской Федерации вправе списать задолженность субъектов Российской Федерации по бюджетным кредитам, и о признании утратившим силу постановления Правительства Российской Федерации от 19 октября 2020 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026F6A">
        <w:rPr>
          <w:rFonts w:ascii="Times New Roman" w:eastAsia="Times New Roman" w:hAnsi="Times New Roman" w:cs="Times New Roman"/>
          <w:sz w:val="28"/>
          <w:szCs w:val="28"/>
          <w:lang w:eastAsia="ru-RU"/>
        </w:rPr>
        <w:t>1705»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,  к объему планируемых затрат на создание объектов инфраструктуры</w:t>
      </w:r>
      <w:r w:rsidR="00A6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</w:t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</w:t>
      </w:r>
      <w:r w:rsidR="00981E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НИП, коэффициент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38FCB7EA" w14:textId="452F1224" w:rsidR="00791BF2" w:rsidRDefault="00D63BD3" w:rsidP="00E47E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8A1973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Правилам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 октября 2020 года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№ 1705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49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словами «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октября 2021 года № 1740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2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34D3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объему планируемых затрат на создание объектов инфраструктуры, необходимых </w:t>
      </w:r>
      <w:r w:rsidR="00EE3D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634D3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НИП, коэффициент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объему планируемых затрат на создание объектов инфраструктуры</w:t>
      </w:r>
      <w:r w:rsidR="00A65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НДС)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НИП, коэффициент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14:paraId="52286938" w14:textId="41B4D414" w:rsidR="005249B9" w:rsidRDefault="003E5A02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2.6 статьи 2 </w:t>
      </w:r>
      <w:r w:rsidR="00524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№ 8 к Правилам изложить в следующей редакции: </w:t>
      </w:r>
    </w:p>
    <w:p w14:paraId="735961AE" w14:textId="4CF31412" w:rsidR="003E5A02" w:rsidRDefault="003E5A02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249B9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="005249B9"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включения Проекта в сводный перечень новых инвестиционных проектов, сформированный </w:t>
      </w:r>
      <w:r w:rsidR="00303F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инистерством экономического </w:t>
      </w:r>
      <w:r w:rsidR="003F6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Инвестор обязуется обеспечить соблюдение сроков ввода в эксплуатацию объектов инфраструктуры, указанных в 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риказе </w:t>
      </w:r>
      <w:r w:rsidR="00303F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837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экономического развития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7E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Правительство Белгородской области выражает намерение направить бюджетные инвестиции в создание объектов </w:t>
      </w:r>
      <w:r w:rsidR="001410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инфраструктуры в _____ году</w:t>
      </w:r>
      <w:r w:rsidR="005249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249B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355F35" w14:textId="42AF7735" w:rsidR="00791BF2" w:rsidRDefault="005249B9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5642F"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5642F"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8 к Правилам слова «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октября 2020 года 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1705»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12 октября 2021 года № 1740»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8FF2A9" w14:textId="39F1DAC7" w:rsidR="00FE2179" w:rsidRDefault="00FE2179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91BF2"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E634D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791BF2"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1BF2" w:rsidRPr="00556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№ 8 к Правилам слова «</w:t>
      </w:r>
      <w:r w:rsidR="006946B9" w:rsidRPr="006946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 октября 2020 года № 1705</w:t>
      </w:r>
      <w:r w:rsidR="00791BF2"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заменить словами </w:t>
      </w:r>
      <w:r w:rsidRPr="00791B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 12 октября 2021 года № 1740»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F3E01C" w14:textId="77777777" w:rsidR="00B53FB8" w:rsidRPr="00B53FB8" w:rsidRDefault="00B53FB8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</w:t>
      </w:r>
      <w:r w:rsidR="00E150A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заместителя Губернатора Белгородской области Гладского Д.Г. </w:t>
      </w:r>
    </w:p>
    <w:p w14:paraId="21E96784" w14:textId="77777777" w:rsidR="003A204A" w:rsidRDefault="00B53FB8" w:rsidP="00E634D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FB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14:paraId="12350886" w14:textId="77777777" w:rsidR="003A204A" w:rsidRPr="00E47E86" w:rsidRDefault="003A204A" w:rsidP="00E47E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794C0CB" w14:textId="77777777" w:rsidR="00C46003" w:rsidRPr="00E47E86" w:rsidRDefault="00C46003" w:rsidP="00E47E8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0B4E37E" w14:textId="77777777" w:rsidR="003A204A" w:rsidRPr="00E47E86" w:rsidRDefault="003A204A" w:rsidP="00E47E8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883801" w14:textId="77777777" w:rsidR="003A204A" w:rsidRPr="00927725" w:rsidRDefault="003A204A" w:rsidP="00E47E8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Губернатор </w:t>
      </w:r>
    </w:p>
    <w:p w14:paraId="0F442F03" w14:textId="3BE10C6D" w:rsidR="00C46003" w:rsidRDefault="003A204A" w:rsidP="00E47E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Белгородской области                                 </w:t>
      </w:r>
      <w:r w:rsidR="001B3C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 w:rsidR="00E47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9277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В.В. Гладков</w:t>
      </w:r>
    </w:p>
    <w:tbl>
      <w:tblPr>
        <w:tblpPr w:leftFromText="180" w:rightFromText="180" w:vertAnchor="page" w:horzAnchor="margin" w:tblpY="973"/>
        <w:tblW w:w="9749" w:type="dxa"/>
        <w:tblLayout w:type="fixed"/>
        <w:tblLook w:val="0000" w:firstRow="0" w:lastRow="0" w:firstColumn="0" w:lastColumn="0" w:noHBand="0" w:noVBand="0"/>
      </w:tblPr>
      <w:tblGrid>
        <w:gridCol w:w="5211"/>
        <w:gridCol w:w="4538"/>
      </w:tblGrid>
      <w:tr w:rsidR="00806607" w:rsidRPr="00C46003" w14:paraId="39DF323E" w14:textId="77777777" w:rsidTr="00806607">
        <w:tc>
          <w:tcPr>
            <w:tcW w:w="5211" w:type="dxa"/>
          </w:tcPr>
          <w:p w14:paraId="57F20EB0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7C2A6667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1A76FEA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8" w:type="dxa"/>
            <w:shd w:val="clear" w:color="auto" w:fill="auto"/>
          </w:tcPr>
          <w:p w14:paraId="0F7D061A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</w:p>
          <w:p w14:paraId="4A5FDFB9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B169E19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</w:t>
            </w:r>
          </w:p>
          <w:p w14:paraId="0DBC1E2B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постановлением Правительства</w:t>
            </w:r>
          </w:p>
          <w:p w14:paraId="04DE1F7B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Белгородской области</w:t>
            </w:r>
          </w:p>
          <w:p w14:paraId="586A6C93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«___» ___________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г.</w:t>
            </w:r>
          </w:p>
          <w:p w14:paraId="05D43AC4" w14:textId="77777777" w:rsidR="00806607" w:rsidRPr="00C46003" w:rsidRDefault="00806607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____</w:t>
            </w:r>
          </w:p>
        </w:tc>
      </w:tr>
    </w:tbl>
    <w:p w14:paraId="016C7F39" w14:textId="77777777" w:rsidR="004F3F7E" w:rsidRDefault="004F3F7E" w:rsidP="00EE3D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367C8F0" w14:textId="77777777" w:rsidR="004F3F7E" w:rsidRDefault="004F3F7E" w:rsidP="001807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8D64A4" w14:textId="3A596AED" w:rsidR="0018074B" w:rsidRPr="00C46003" w:rsidRDefault="0018074B" w:rsidP="00806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14:paraId="445AD739" w14:textId="77777777" w:rsidR="0018074B" w:rsidRPr="00C46003" w:rsidRDefault="0018074B" w:rsidP="0080660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60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отбору новых инвестиционных проектов</w:t>
      </w:r>
    </w:p>
    <w:p w14:paraId="35106DD6" w14:textId="77777777" w:rsidR="004F3F7E" w:rsidRPr="00837A39" w:rsidRDefault="004F3F7E" w:rsidP="0080660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19"/>
        <w:gridCol w:w="6804"/>
      </w:tblGrid>
      <w:tr w:rsidR="0018074B" w:rsidRPr="00C46003" w14:paraId="3F0448A4" w14:textId="77777777" w:rsidTr="00806607">
        <w:tc>
          <w:tcPr>
            <w:tcW w:w="3119" w:type="dxa"/>
          </w:tcPr>
          <w:p w14:paraId="41C1C712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Гладский </w:t>
            </w:r>
          </w:p>
          <w:p w14:paraId="41FEC5B2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Глебович</w:t>
            </w:r>
          </w:p>
        </w:tc>
        <w:tc>
          <w:tcPr>
            <w:tcW w:w="6804" w:type="dxa"/>
            <w:shd w:val="clear" w:color="auto" w:fill="auto"/>
          </w:tcPr>
          <w:p w14:paraId="65F3146E" w14:textId="13BB888B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Гу</w:t>
            </w:r>
            <w:r w:rsidR="008066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бернатора Белгородской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области, председатель комиссии</w:t>
            </w:r>
          </w:p>
          <w:p w14:paraId="3963A6D7" w14:textId="77777777" w:rsidR="0018074B" w:rsidRPr="00837A39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74B" w:rsidRPr="00C46003" w14:paraId="1F1F3825" w14:textId="77777777" w:rsidTr="00806607">
        <w:tc>
          <w:tcPr>
            <w:tcW w:w="3119" w:type="dxa"/>
          </w:tcPr>
          <w:p w14:paraId="2263A0CF" w14:textId="77777777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Хромов </w:t>
            </w:r>
          </w:p>
          <w:p w14:paraId="631CE7E2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Евгений Валерьевич </w:t>
            </w:r>
          </w:p>
        </w:tc>
        <w:tc>
          <w:tcPr>
            <w:tcW w:w="6804" w:type="dxa"/>
            <w:shd w:val="clear" w:color="auto" w:fill="auto"/>
          </w:tcPr>
          <w:p w14:paraId="66F8BC44" w14:textId="30BA97CB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  <w:r w:rsidRPr="00057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</w:t>
            </w:r>
            <w:r w:rsidR="00E634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576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промы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шленности Белгородской области, заместитель председателя комиссии</w:t>
            </w:r>
          </w:p>
          <w:p w14:paraId="6F5B5D82" w14:textId="77777777" w:rsidR="0018074B" w:rsidRPr="00837A39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74B" w:rsidRPr="00C46003" w14:paraId="7665C630" w14:textId="77777777" w:rsidTr="00806607">
        <w:tc>
          <w:tcPr>
            <w:tcW w:w="3119" w:type="dxa"/>
          </w:tcPr>
          <w:p w14:paraId="0BB996EC" w14:textId="77777777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9DF870A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 Витальевна</w:t>
            </w:r>
          </w:p>
        </w:tc>
        <w:tc>
          <w:tcPr>
            <w:tcW w:w="6804" w:type="dxa"/>
            <w:shd w:val="clear" w:color="auto" w:fill="auto"/>
          </w:tcPr>
          <w:p w14:paraId="3F4C8A63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7A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министра области – начальник департамента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инвестиций и инноваций министерства экономического развития и промышленности Белгородской области, секретарь комиссии</w:t>
            </w:r>
          </w:p>
        </w:tc>
      </w:tr>
      <w:tr w:rsidR="0018074B" w:rsidRPr="00C46003" w14:paraId="1C827D94" w14:textId="77777777" w:rsidTr="00806607">
        <w:tc>
          <w:tcPr>
            <w:tcW w:w="9923" w:type="dxa"/>
            <w:gridSpan w:val="2"/>
          </w:tcPr>
          <w:p w14:paraId="7E6CD880" w14:textId="77777777" w:rsidR="00E634D3" w:rsidRPr="00BE1D6B" w:rsidRDefault="00E634D3" w:rsidP="0080660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44B8264D" w14:textId="669EA915" w:rsidR="0018074B" w:rsidRPr="00EE3D1A" w:rsidRDefault="0018074B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  <w:p w14:paraId="47AB9511" w14:textId="54D9DB1F" w:rsidR="004F3F7E" w:rsidRPr="00BE1D6B" w:rsidRDefault="004F3F7E" w:rsidP="0080660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8074B" w:rsidRPr="00C46003" w14:paraId="43BCF57F" w14:textId="77777777" w:rsidTr="00806607">
        <w:trPr>
          <w:trHeight w:val="868"/>
        </w:trPr>
        <w:tc>
          <w:tcPr>
            <w:tcW w:w="3119" w:type="dxa"/>
          </w:tcPr>
          <w:p w14:paraId="5518466B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Базаров </w:t>
            </w:r>
          </w:p>
          <w:p w14:paraId="6F2D03A0" w14:textId="52527479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Васильевич</w:t>
            </w:r>
          </w:p>
          <w:p w14:paraId="36F18521" w14:textId="5F2024B4" w:rsidR="004F3F7E" w:rsidRPr="00C46003" w:rsidRDefault="004F3F7E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14:paraId="6A8D2478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4E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Губернатора Белгородской области</w:t>
            </w:r>
          </w:p>
        </w:tc>
      </w:tr>
      <w:tr w:rsidR="0018074B" w:rsidRPr="00C46003" w14:paraId="2F6FA8B4" w14:textId="77777777" w:rsidTr="00806607">
        <w:trPr>
          <w:trHeight w:val="360"/>
        </w:trPr>
        <w:tc>
          <w:tcPr>
            <w:tcW w:w="3119" w:type="dxa"/>
          </w:tcPr>
          <w:p w14:paraId="4322E42D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Боровик </w:t>
            </w:r>
          </w:p>
          <w:p w14:paraId="2C98606D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Филиппович</w:t>
            </w:r>
          </w:p>
        </w:tc>
        <w:tc>
          <w:tcPr>
            <w:tcW w:w="6804" w:type="dxa"/>
            <w:shd w:val="clear" w:color="auto" w:fill="auto"/>
          </w:tcPr>
          <w:p w14:paraId="6CB7F369" w14:textId="44B64D0F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Губернатора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F3F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Белгородской </w:t>
            </w: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министр финансов и бюджетной политики Белгородской области</w:t>
            </w:r>
          </w:p>
          <w:p w14:paraId="6801FDBA" w14:textId="77777777" w:rsidR="00BE1D6B" w:rsidRPr="00837A39" w:rsidRDefault="00BE1D6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74B" w:rsidRPr="00C46003" w14:paraId="10E6605B" w14:textId="77777777" w:rsidTr="00806607">
        <w:tc>
          <w:tcPr>
            <w:tcW w:w="3119" w:type="dxa"/>
          </w:tcPr>
          <w:p w14:paraId="69A7DCF3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Мирошников </w:t>
            </w:r>
          </w:p>
          <w:p w14:paraId="67D45521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Владимирович</w:t>
            </w:r>
          </w:p>
        </w:tc>
        <w:tc>
          <w:tcPr>
            <w:tcW w:w="6804" w:type="dxa"/>
            <w:shd w:val="clear" w:color="auto" w:fill="auto"/>
          </w:tcPr>
          <w:p w14:paraId="57D2C0AF" w14:textId="77777777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4E4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ервый заместитель Губернатора Белгородской области – министр цифрового развития Белгородской области</w:t>
            </w:r>
          </w:p>
          <w:p w14:paraId="4B36D06A" w14:textId="77777777" w:rsidR="0018074B" w:rsidRPr="00837A39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74B" w:rsidRPr="00C46003" w14:paraId="653A362D" w14:textId="77777777" w:rsidTr="00806607">
        <w:tc>
          <w:tcPr>
            <w:tcW w:w="3119" w:type="dxa"/>
          </w:tcPr>
          <w:p w14:paraId="710B4179" w14:textId="77777777" w:rsidR="0018074B" w:rsidRPr="00C46003" w:rsidRDefault="0018074B" w:rsidP="00806607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Полежаев</w:t>
            </w:r>
          </w:p>
          <w:p w14:paraId="57DBA48F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Константин Алексеевич</w:t>
            </w:r>
          </w:p>
        </w:tc>
        <w:tc>
          <w:tcPr>
            <w:tcW w:w="6804" w:type="dxa"/>
            <w:shd w:val="clear" w:color="auto" w:fill="auto"/>
          </w:tcPr>
          <w:p w14:paraId="2044E77B" w14:textId="77777777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2856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Губернатора Белгородской области</w:t>
            </w:r>
          </w:p>
          <w:p w14:paraId="1B88B85F" w14:textId="77777777" w:rsidR="0018074B" w:rsidRDefault="0018074B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7C76C" w14:textId="404B159B" w:rsidR="004F3F7E" w:rsidRPr="00837A39" w:rsidRDefault="004F3F7E" w:rsidP="0080660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18074B" w:rsidRPr="00C46003" w14:paraId="3BF6EAFB" w14:textId="77777777" w:rsidTr="00806607">
        <w:trPr>
          <w:trHeight w:val="614"/>
        </w:trPr>
        <w:tc>
          <w:tcPr>
            <w:tcW w:w="3119" w:type="dxa"/>
          </w:tcPr>
          <w:p w14:paraId="053D422E" w14:textId="77777777" w:rsidR="0018074B" w:rsidRPr="00C46003" w:rsidRDefault="0018074B" w:rsidP="00806607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Щедрина </w:t>
            </w:r>
          </w:p>
          <w:p w14:paraId="1A208C6B" w14:textId="77777777" w:rsidR="0018074B" w:rsidRPr="00C46003" w:rsidRDefault="0018074B" w:rsidP="00806607">
            <w:pPr>
              <w:spacing w:after="0" w:line="240" w:lineRule="auto"/>
              <w:ind w:left="-426" w:firstLine="42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6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Евгеньевна</w:t>
            </w:r>
          </w:p>
        </w:tc>
        <w:tc>
          <w:tcPr>
            <w:tcW w:w="6804" w:type="dxa"/>
            <w:shd w:val="clear" w:color="auto" w:fill="auto"/>
          </w:tcPr>
          <w:p w14:paraId="6DB7B711" w14:textId="77777777" w:rsidR="0018074B" w:rsidRPr="00C46003" w:rsidRDefault="0018074B" w:rsidP="00806607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  <w:r w:rsidRPr="002856B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аместитель Губернатора Белгородской области</w:t>
            </w:r>
          </w:p>
        </w:tc>
      </w:tr>
    </w:tbl>
    <w:p w14:paraId="0AA176EE" w14:textId="70A243BF" w:rsidR="0018074B" w:rsidRDefault="0018074B" w:rsidP="00EE3D1A">
      <w:pPr>
        <w:spacing w:after="0" w:line="21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DEAC1" w14:textId="77777777" w:rsidR="004F3F7E" w:rsidRDefault="004F3F7E" w:rsidP="004F3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15037"/>
        <w:tblW w:w="9747" w:type="dxa"/>
        <w:tblLook w:val="01E0" w:firstRow="1" w:lastRow="1" w:firstColumn="1" w:lastColumn="1" w:noHBand="0" w:noVBand="0"/>
      </w:tblPr>
      <w:tblGrid>
        <w:gridCol w:w="4644"/>
        <w:gridCol w:w="3261"/>
        <w:gridCol w:w="1842"/>
      </w:tblGrid>
      <w:tr w:rsidR="005D5FC0" w:rsidRPr="00707899" w14:paraId="0DD7CE82" w14:textId="77777777" w:rsidTr="005D5FC0">
        <w:trPr>
          <w:trHeight w:val="978"/>
        </w:trPr>
        <w:tc>
          <w:tcPr>
            <w:tcW w:w="4644" w:type="dxa"/>
            <w:shd w:val="clear" w:color="auto" w:fill="auto"/>
          </w:tcPr>
          <w:p w14:paraId="1A3362A1" w14:textId="77777777" w:rsidR="005D5FC0" w:rsidRDefault="005D5FC0" w:rsidP="005D5FC0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7078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Министр экономического </w:t>
            </w:r>
            <w:r w:rsidRPr="00707899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развития и промышленности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14:paraId="405B8963" w14:textId="77777777" w:rsidR="005D5FC0" w:rsidRPr="00707899" w:rsidRDefault="005D5FC0" w:rsidP="005D5FC0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707899"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3261" w:type="dxa"/>
            <w:shd w:val="clear" w:color="auto" w:fill="auto"/>
          </w:tcPr>
          <w:p w14:paraId="12B27F12" w14:textId="77777777" w:rsidR="005D5FC0" w:rsidRPr="00707899" w:rsidRDefault="005D5FC0" w:rsidP="005D5FC0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64C1A2CA" w14:textId="77777777" w:rsidR="005D5FC0" w:rsidRPr="00707899" w:rsidRDefault="005D5FC0" w:rsidP="005D5FC0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8F03A2" w14:textId="77777777" w:rsidR="005D5FC0" w:rsidRPr="00707899" w:rsidRDefault="005D5FC0" w:rsidP="005D5FC0">
            <w:pPr>
              <w:spacing w:after="0" w:line="21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8B5F67" w14:textId="77777777" w:rsidR="005D5FC0" w:rsidRPr="00707899" w:rsidRDefault="005D5FC0" w:rsidP="005D5FC0">
            <w:pPr>
              <w:spacing w:after="0" w:line="216" w:lineRule="auto"/>
              <w:ind w:left="145" w:hanging="14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7899">
              <w:rPr>
                <w:rFonts w:ascii="Times New Roman" w:hAnsi="Times New Roman" w:cs="Times New Roman"/>
                <w:b/>
                <w:sz w:val="28"/>
                <w:szCs w:val="28"/>
              </w:rPr>
              <w:t>Е.В. Хромов</w:t>
            </w:r>
          </w:p>
        </w:tc>
      </w:tr>
    </w:tbl>
    <w:p w14:paraId="4D159F02" w14:textId="3F4F4557" w:rsidR="004F3F7E" w:rsidRDefault="004F3F7E" w:rsidP="004F3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160" w:vertAnchor="page" w:horzAnchor="margin" w:tblpY="14772"/>
        <w:tblW w:w="10173" w:type="dxa"/>
        <w:tblLook w:val="01E0" w:firstRow="1" w:lastRow="1" w:firstColumn="1" w:lastColumn="1" w:noHBand="0" w:noVBand="0"/>
      </w:tblPr>
      <w:tblGrid>
        <w:gridCol w:w="4644"/>
        <w:gridCol w:w="3261"/>
        <w:gridCol w:w="2268"/>
      </w:tblGrid>
      <w:tr w:rsidR="004F3F7E" w14:paraId="62429E42" w14:textId="77777777" w:rsidTr="004F3F7E">
        <w:trPr>
          <w:trHeight w:val="978"/>
        </w:trPr>
        <w:tc>
          <w:tcPr>
            <w:tcW w:w="4644" w:type="dxa"/>
          </w:tcPr>
          <w:p w14:paraId="0EE3C89E" w14:textId="03012839" w:rsidR="004F3F7E" w:rsidRDefault="004F3F7E">
            <w:pPr>
              <w:spacing w:after="0" w:line="22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5393FD30" w14:textId="77777777" w:rsidR="004F3F7E" w:rsidRDefault="004F3F7E">
            <w:pPr>
              <w:spacing w:after="0" w:line="228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B9084C7" w14:textId="39015405" w:rsidR="004F3F7E" w:rsidRDefault="004F3F7E">
            <w:pPr>
              <w:spacing w:after="0" w:line="228" w:lineRule="auto"/>
              <w:ind w:left="145" w:hanging="14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F23E78E" w14:textId="77777777" w:rsidR="004F3F7E" w:rsidRPr="0018074B" w:rsidRDefault="004F3F7E" w:rsidP="004F3F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3F7E" w:rsidRPr="0018074B" w:rsidSect="00E634D3">
      <w:headerReference w:type="default" r:id="rId8"/>
      <w:pgSz w:w="11906" w:h="16838" w:code="9"/>
      <w:pgMar w:top="1134" w:right="566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D4F49" w14:textId="77777777" w:rsidR="00190496" w:rsidRDefault="00190496" w:rsidP="00C46003">
      <w:pPr>
        <w:spacing w:after="0" w:line="240" w:lineRule="auto"/>
      </w:pPr>
      <w:r>
        <w:separator/>
      </w:r>
    </w:p>
  </w:endnote>
  <w:endnote w:type="continuationSeparator" w:id="0">
    <w:p w14:paraId="0B8A0522" w14:textId="77777777" w:rsidR="00190496" w:rsidRDefault="00190496" w:rsidP="00C46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B69F" w14:textId="77777777" w:rsidR="00190496" w:rsidRDefault="00190496" w:rsidP="00C46003">
      <w:pPr>
        <w:spacing w:after="0" w:line="240" w:lineRule="auto"/>
      </w:pPr>
      <w:r>
        <w:separator/>
      </w:r>
    </w:p>
  </w:footnote>
  <w:footnote w:type="continuationSeparator" w:id="0">
    <w:p w14:paraId="569D5D0F" w14:textId="77777777" w:rsidR="00190496" w:rsidRDefault="00190496" w:rsidP="00C46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5332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B9E5F73" w14:textId="77777777" w:rsidR="00D07101" w:rsidRPr="00D07101" w:rsidRDefault="00D07101">
        <w:pPr>
          <w:pStyle w:val="a5"/>
          <w:jc w:val="center"/>
          <w:rPr>
            <w:rFonts w:ascii="Times New Roman" w:hAnsi="Times New Roman" w:cs="Times New Roman"/>
          </w:rPr>
        </w:pPr>
        <w:r w:rsidRPr="00D07101">
          <w:rPr>
            <w:rFonts w:ascii="Times New Roman" w:hAnsi="Times New Roman" w:cs="Times New Roman"/>
          </w:rPr>
          <w:fldChar w:fldCharType="begin"/>
        </w:r>
        <w:r w:rsidRPr="00D07101">
          <w:rPr>
            <w:rFonts w:ascii="Times New Roman" w:hAnsi="Times New Roman" w:cs="Times New Roman"/>
          </w:rPr>
          <w:instrText>PAGE   \* MERGEFORMAT</w:instrText>
        </w:r>
        <w:r w:rsidRPr="00D07101">
          <w:rPr>
            <w:rFonts w:ascii="Times New Roman" w:hAnsi="Times New Roman" w:cs="Times New Roman"/>
          </w:rPr>
          <w:fldChar w:fldCharType="separate"/>
        </w:r>
        <w:r w:rsidR="00E47E86">
          <w:rPr>
            <w:rFonts w:ascii="Times New Roman" w:hAnsi="Times New Roman" w:cs="Times New Roman"/>
            <w:noProof/>
          </w:rPr>
          <w:t>7</w:t>
        </w:r>
        <w:r w:rsidRPr="00D07101">
          <w:rPr>
            <w:rFonts w:ascii="Times New Roman" w:hAnsi="Times New Roman" w:cs="Times New Roman"/>
          </w:rPr>
          <w:fldChar w:fldCharType="end"/>
        </w:r>
      </w:p>
    </w:sdtContent>
  </w:sdt>
  <w:p w14:paraId="25C0910D" w14:textId="77777777" w:rsidR="00C46003" w:rsidRPr="00D07101" w:rsidRDefault="00C46003">
    <w:pPr>
      <w:pStyle w:val="a5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47E2F"/>
    <w:multiLevelType w:val="multilevel"/>
    <w:tmpl w:val="5B24DF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7B5B1EEF"/>
    <w:multiLevelType w:val="multilevel"/>
    <w:tmpl w:val="B79C87EC"/>
    <w:lvl w:ilvl="0">
      <w:start w:val="1"/>
      <w:numFmt w:val="upperRoman"/>
      <w:lvlText w:val="%1."/>
      <w:lvlJc w:val="left"/>
      <w:pPr>
        <w:ind w:left="454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78" w:hanging="135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178" w:hanging="135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5178" w:hanging="135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178" w:hanging="135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eastAsiaTheme="minorHAnsi" w:hint="default"/>
      </w:rPr>
    </w:lvl>
  </w:abstractNum>
  <w:num w:numId="1" w16cid:durableId="822816807">
    <w:abstractNumId w:val="0"/>
  </w:num>
  <w:num w:numId="2" w16cid:durableId="1994526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604"/>
    <w:rsid w:val="00001E2C"/>
    <w:rsid w:val="000150A8"/>
    <w:rsid w:val="0002334A"/>
    <w:rsid w:val="00026F6A"/>
    <w:rsid w:val="00057621"/>
    <w:rsid w:val="00066188"/>
    <w:rsid w:val="00073B0C"/>
    <w:rsid w:val="00073C31"/>
    <w:rsid w:val="000837C7"/>
    <w:rsid w:val="0009627B"/>
    <w:rsid w:val="000971CE"/>
    <w:rsid w:val="000A166B"/>
    <w:rsid w:val="000C71C4"/>
    <w:rsid w:val="000D16ED"/>
    <w:rsid w:val="000E5627"/>
    <w:rsid w:val="000E7E2E"/>
    <w:rsid w:val="000F0A27"/>
    <w:rsid w:val="001251A4"/>
    <w:rsid w:val="0013208E"/>
    <w:rsid w:val="00132614"/>
    <w:rsid w:val="0014101D"/>
    <w:rsid w:val="00156648"/>
    <w:rsid w:val="001758D5"/>
    <w:rsid w:val="0018074B"/>
    <w:rsid w:val="00181877"/>
    <w:rsid w:val="001846D3"/>
    <w:rsid w:val="00190496"/>
    <w:rsid w:val="001B3C1D"/>
    <w:rsid w:val="001B5EED"/>
    <w:rsid w:val="001F0CF7"/>
    <w:rsid w:val="001F10E2"/>
    <w:rsid w:val="00201564"/>
    <w:rsid w:val="00237A36"/>
    <w:rsid w:val="00240EE0"/>
    <w:rsid w:val="002856B9"/>
    <w:rsid w:val="002A68D7"/>
    <w:rsid w:val="002C63FE"/>
    <w:rsid w:val="002D1345"/>
    <w:rsid w:val="002E3D25"/>
    <w:rsid w:val="00303FA7"/>
    <w:rsid w:val="003043F7"/>
    <w:rsid w:val="00307C05"/>
    <w:rsid w:val="00335C53"/>
    <w:rsid w:val="0037049E"/>
    <w:rsid w:val="003A204A"/>
    <w:rsid w:val="003C582E"/>
    <w:rsid w:val="003D2FAB"/>
    <w:rsid w:val="003E3DBA"/>
    <w:rsid w:val="003E5A02"/>
    <w:rsid w:val="003F6110"/>
    <w:rsid w:val="003F745C"/>
    <w:rsid w:val="004048AD"/>
    <w:rsid w:val="00435059"/>
    <w:rsid w:val="00456604"/>
    <w:rsid w:val="0048796C"/>
    <w:rsid w:val="004B3726"/>
    <w:rsid w:val="004D0BEB"/>
    <w:rsid w:val="004E48FA"/>
    <w:rsid w:val="004F3F7E"/>
    <w:rsid w:val="005249B9"/>
    <w:rsid w:val="00533BA6"/>
    <w:rsid w:val="0055642F"/>
    <w:rsid w:val="00586497"/>
    <w:rsid w:val="00593604"/>
    <w:rsid w:val="00593FE5"/>
    <w:rsid w:val="005C5586"/>
    <w:rsid w:val="005D3A18"/>
    <w:rsid w:val="005D5FC0"/>
    <w:rsid w:val="005E439D"/>
    <w:rsid w:val="005F5712"/>
    <w:rsid w:val="00633B34"/>
    <w:rsid w:val="00644C0B"/>
    <w:rsid w:val="00650D02"/>
    <w:rsid w:val="006638DA"/>
    <w:rsid w:val="006717B8"/>
    <w:rsid w:val="006745F7"/>
    <w:rsid w:val="00683514"/>
    <w:rsid w:val="006946B9"/>
    <w:rsid w:val="006A5F2F"/>
    <w:rsid w:val="006B65E1"/>
    <w:rsid w:val="006D2349"/>
    <w:rsid w:val="00716EFB"/>
    <w:rsid w:val="007224EF"/>
    <w:rsid w:val="00731267"/>
    <w:rsid w:val="00791BF2"/>
    <w:rsid w:val="007D7A03"/>
    <w:rsid w:val="007F6509"/>
    <w:rsid w:val="00806607"/>
    <w:rsid w:val="00837A39"/>
    <w:rsid w:val="008447DE"/>
    <w:rsid w:val="00873913"/>
    <w:rsid w:val="008741E1"/>
    <w:rsid w:val="008838DA"/>
    <w:rsid w:val="008907A9"/>
    <w:rsid w:val="00891F50"/>
    <w:rsid w:val="008A1973"/>
    <w:rsid w:val="008C6C76"/>
    <w:rsid w:val="008D192D"/>
    <w:rsid w:val="008E72B0"/>
    <w:rsid w:val="009542DB"/>
    <w:rsid w:val="00970676"/>
    <w:rsid w:val="00981EA2"/>
    <w:rsid w:val="00997DBD"/>
    <w:rsid w:val="009A5B71"/>
    <w:rsid w:val="00A41CDA"/>
    <w:rsid w:val="00A63250"/>
    <w:rsid w:val="00A65F58"/>
    <w:rsid w:val="00A66A6D"/>
    <w:rsid w:val="00A677A4"/>
    <w:rsid w:val="00A93E73"/>
    <w:rsid w:val="00AB11F4"/>
    <w:rsid w:val="00AC09CF"/>
    <w:rsid w:val="00AC650D"/>
    <w:rsid w:val="00AC751E"/>
    <w:rsid w:val="00B02CD8"/>
    <w:rsid w:val="00B358A3"/>
    <w:rsid w:val="00B53FB8"/>
    <w:rsid w:val="00B71420"/>
    <w:rsid w:val="00B73059"/>
    <w:rsid w:val="00B73133"/>
    <w:rsid w:val="00B769F2"/>
    <w:rsid w:val="00BA2EAE"/>
    <w:rsid w:val="00BB758A"/>
    <w:rsid w:val="00BE1D6B"/>
    <w:rsid w:val="00BE5202"/>
    <w:rsid w:val="00BF54FE"/>
    <w:rsid w:val="00C011AA"/>
    <w:rsid w:val="00C062A5"/>
    <w:rsid w:val="00C41019"/>
    <w:rsid w:val="00C4546B"/>
    <w:rsid w:val="00C46003"/>
    <w:rsid w:val="00C552AD"/>
    <w:rsid w:val="00C91616"/>
    <w:rsid w:val="00C925C8"/>
    <w:rsid w:val="00CB0530"/>
    <w:rsid w:val="00CB1129"/>
    <w:rsid w:val="00CC15B5"/>
    <w:rsid w:val="00CE43F7"/>
    <w:rsid w:val="00D07101"/>
    <w:rsid w:val="00D206EC"/>
    <w:rsid w:val="00D34D41"/>
    <w:rsid w:val="00D41C98"/>
    <w:rsid w:val="00D63BD3"/>
    <w:rsid w:val="00D71813"/>
    <w:rsid w:val="00DC0552"/>
    <w:rsid w:val="00DD46E7"/>
    <w:rsid w:val="00DD6A42"/>
    <w:rsid w:val="00E02C94"/>
    <w:rsid w:val="00E150A3"/>
    <w:rsid w:val="00E40C38"/>
    <w:rsid w:val="00E47E86"/>
    <w:rsid w:val="00E52487"/>
    <w:rsid w:val="00E634D3"/>
    <w:rsid w:val="00E67F88"/>
    <w:rsid w:val="00E77218"/>
    <w:rsid w:val="00E94DFE"/>
    <w:rsid w:val="00E95C5C"/>
    <w:rsid w:val="00EB40AB"/>
    <w:rsid w:val="00EE3D1A"/>
    <w:rsid w:val="00F0722E"/>
    <w:rsid w:val="00F215EC"/>
    <w:rsid w:val="00F31022"/>
    <w:rsid w:val="00F469B2"/>
    <w:rsid w:val="00F50146"/>
    <w:rsid w:val="00FD1108"/>
    <w:rsid w:val="00FD363C"/>
    <w:rsid w:val="00FE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3816D"/>
  <w15:docId w15:val="{A4EBF1ED-A1AE-4669-8D8C-C731E25D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A"/>
  </w:style>
  <w:style w:type="paragraph" w:styleId="2">
    <w:name w:val="heading 2"/>
    <w:basedOn w:val="a"/>
    <w:link w:val="20"/>
    <w:uiPriority w:val="9"/>
    <w:qFormat/>
    <w:rsid w:val="00026F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04A"/>
    <w:pPr>
      <w:ind w:left="720"/>
      <w:contextualSpacing/>
    </w:pPr>
  </w:style>
  <w:style w:type="table" w:customStyle="1" w:styleId="8">
    <w:name w:val="Сетка таблицы8"/>
    <w:basedOn w:val="a1"/>
    <w:next w:val="a4"/>
    <w:rsid w:val="003A2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3A2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6003"/>
  </w:style>
  <w:style w:type="paragraph" w:styleId="a7">
    <w:name w:val="footer"/>
    <w:basedOn w:val="a"/>
    <w:link w:val="a8"/>
    <w:uiPriority w:val="99"/>
    <w:unhideWhenUsed/>
    <w:rsid w:val="00C460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46003"/>
  </w:style>
  <w:style w:type="paragraph" w:styleId="a9">
    <w:name w:val="Balloon Text"/>
    <w:basedOn w:val="a"/>
    <w:link w:val="aa"/>
    <w:uiPriority w:val="99"/>
    <w:semiHidden/>
    <w:unhideWhenUsed/>
    <w:rsid w:val="00E52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48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26F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3F14F-26E5-48FF-B1DD-64E68BC0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2044</Words>
  <Characters>11655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 В.А.</dc:creator>
  <cp:lastModifiedBy>Александр</cp:lastModifiedBy>
  <cp:revision>2</cp:revision>
  <cp:lastPrinted>2022-02-21T09:46:00Z</cp:lastPrinted>
  <dcterms:created xsi:type="dcterms:W3CDTF">2022-11-08T12:29:00Z</dcterms:created>
  <dcterms:modified xsi:type="dcterms:W3CDTF">2022-11-08T12:29:00Z</dcterms:modified>
</cp:coreProperties>
</file>